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7F9B8" w14:textId="527DAE35" w:rsidR="00036028" w:rsidRDefault="007032D3" w:rsidP="00A248C3">
      <w:r>
        <w:t>I</w:t>
      </w:r>
      <w:r w:rsidR="00A22F58">
        <w:t xml:space="preserve">n Orwell’s </w:t>
      </w:r>
      <w:r w:rsidR="00A22F58" w:rsidRPr="001705BA">
        <w:rPr>
          <w:i/>
          <w:iCs/>
        </w:rPr>
        <w:t>1984</w:t>
      </w:r>
      <w:r w:rsidR="00A22F58">
        <w:t xml:space="preserve">, </w:t>
      </w:r>
      <w:r w:rsidR="00A22F58" w:rsidRPr="00A22F58">
        <w:t>Oceania</w:t>
      </w:r>
      <w:r w:rsidR="00A22F58">
        <w:t xml:space="preserve"> </w:t>
      </w:r>
      <w:r w:rsidR="00A22F58" w:rsidRPr="00A22F58">
        <w:t xml:space="preserve">has always been at war with </w:t>
      </w:r>
      <w:proofErr w:type="spellStart"/>
      <w:r w:rsidR="00A22F58" w:rsidRPr="00A22F58">
        <w:t>Eastasia</w:t>
      </w:r>
      <w:proofErr w:type="spellEnd"/>
      <w:r>
        <w:t>.</w:t>
      </w:r>
      <w:r w:rsidR="00A22F58">
        <w:t xml:space="preserve"> </w:t>
      </w:r>
      <w:r>
        <w:t xml:space="preserve">Last week came the discovery, surprising to many, that Tory leadership hopeful </w:t>
      </w:r>
      <w:r w:rsidR="00A22F58">
        <w:t>Penny Mordaunt has always been at war with</w:t>
      </w:r>
      <w:r>
        <w:t xml:space="preserve"> </w:t>
      </w:r>
      <w:r w:rsidR="00A22F58">
        <w:t>self-ID</w:t>
      </w:r>
      <w:r>
        <w:t xml:space="preserve">. </w:t>
      </w:r>
      <w:r w:rsidR="00DF707A">
        <w:t xml:space="preserve">This </w:t>
      </w:r>
      <w:r>
        <w:t>is the policy</w:t>
      </w:r>
      <w:r w:rsidR="00512AD6">
        <w:t xml:space="preserve"> -</w:t>
      </w:r>
      <w:r w:rsidR="00987080">
        <w:t xml:space="preserve"> first promoted by the Tories at the behest of Stonewall</w:t>
      </w:r>
      <w:r w:rsidR="00512AD6">
        <w:t xml:space="preserve"> -</w:t>
      </w:r>
      <w:r>
        <w:t xml:space="preserve"> that would make declarations of inner</w:t>
      </w:r>
      <w:r w:rsidR="00BD50EE">
        <w:t xml:space="preserve"> gender</w:t>
      </w:r>
      <w:r>
        <w:t xml:space="preserve"> identity</w:t>
      </w:r>
      <w:r w:rsidR="00BD50EE">
        <w:t xml:space="preserve"> </w:t>
      </w:r>
      <w:r>
        <w:t xml:space="preserve">the only relevant </w:t>
      </w:r>
      <w:r w:rsidR="00036028">
        <w:t xml:space="preserve">administrative </w:t>
      </w:r>
      <w:r>
        <w:t>criteri</w:t>
      </w:r>
      <w:r w:rsidR="00BD50EE">
        <w:t>on</w:t>
      </w:r>
      <w:r>
        <w:t xml:space="preserve"> </w:t>
      </w:r>
      <w:r w:rsidR="00BD50EE">
        <w:t xml:space="preserve">for gaining </w:t>
      </w:r>
      <w:r w:rsidR="00512AD6">
        <w:t>a Gender Recognition Certificate</w:t>
      </w:r>
      <w:r w:rsidR="00DF707A">
        <w:t xml:space="preserve">, </w:t>
      </w:r>
      <w:proofErr w:type="gramStart"/>
      <w:r w:rsidR="00DF707A">
        <w:t>in order</w:t>
      </w:r>
      <w:r w:rsidR="00512AD6">
        <w:t xml:space="preserve"> </w:t>
      </w:r>
      <w:r w:rsidR="00036028">
        <w:t>to</w:t>
      </w:r>
      <w:proofErr w:type="gramEnd"/>
      <w:r w:rsidR="00036028">
        <w:t xml:space="preserve"> legally change </w:t>
      </w:r>
      <w:r w:rsidR="00512AD6">
        <w:t>one’s sex</w:t>
      </w:r>
      <w:r w:rsidR="00036028">
        <w:t xml:space="preserve">. </w:t>
      </w:r>
      <w:r w:rsidR="00AA6029">
        <w:t xml:space="preserve">The </w:t>
      </w:r>
      <w:r w:rsidR="00512AD6">
        <w:t xml:space="preserve">applicant </w:t>
      </w:r>
      <w:r w:rsidR="00036028">
        <w:t xml:space="preserve">would be freed from </w:t>
      </w:r>
      <w:r w:rsidR="00AA6029">
        <w:t xml:space="preserve">the </w:t>
      </w:r>
      <w:r w:rsidR="00036028">
        <w:t>existing</w:t>
      </w:r>
      <w:r w:rsidR="00512AD6">
        <w:t xml:space="preserve"> </w:t>
      </w:r>
      <w:r w:rsidR="00036028">
        <w:t>requirement of a</w:t>
      </w:r>
      <w:r w:rsidR="00512AD6">
        <w:t xml:space="preserve"> medical diagnosis of gender </w:t>
      </w:r>
      <w:r w:rsidR="00AA6029">
        <w:t>dysphoria</w:t>
      </w:r>
      <w:r w:rsidR="00512AD6">
        <w:t>,</w:t>
      </w:r>
      <w:r w:rsidR="00BF074E">
        <w:t xml:space="preserve"> or of any other practical constraint over and above self-declaration</w:t>
      </w:r>
      <w:r w:rsidR="00036028">
        <w:t>.</w:t>
      </w:r>
      <w:r w:rsidR="00036028" w:rsidRPr="00036028">
        <w:t xml:space="preserve"> </w:t>
      </w:r>
      <w:r w:rsidR="00036028">
        <w:t>In recent days, Mordaunt told the Telegraph “</w:t>
      </w:r>
      <w:r w:rsidR="00036028" w:rsidRPr="00A22F58">
        <w:t>I've never been in favour of self-ID. I mean, I just, I haven't. That's the fact.”</w:t>
      </w:r>
      <w:r w:rsidR="00036028">
        <w:t xml:space="preserve"> </w:t>
      </w:r>
    </w:p>
    <w:p w14:paraId="67E1F5C4" w14:textId="77777777" w:rsidR="00036028" w:rsidRDefault="00036028" w:rsidP="00A248C3"/>
    <w:p w14:paraId="53329E98" w14:textId="39A4292D" w:rsidR="00A248C3" w:rsidRDefault="00036028" w:rsidP="00A248C3">
      <w:r>
        <w:t xml:space="preserve">On </w:t>
      </w:r>
      <w:r w:rsidR="008F7A80">
        <w:t>related</w:t>
      </w:r>
      <w:r>
        <w:t xml:space="preserve"> issues, </w:t>
      </w:r>
      <w:r w:rsidR="00DF707A">
        <w:t>our Penny</w:t>
      </w:r>
      <w:r>
        <w:t xml:space="preserve"> also seems to be </w:t>
      </w:r>
      <w:r w:rsidR="00364352">
        <w:t xml:space="preserve">a proud member of </w:t>
      </w:r>
      <w:r>
        <w:t xml:space="preserve">Team Female.  </w:t>
      </w:r>
      <w:r w:rsidR="007032D3">
        <w:t>She</w:t>
      </w:r>
      <w:r w:rsidR="002D69F6">
        <w:t xml:space="preserve"> </w:t>
      </w:r>
      <w:r w:rsidR="007032D3">
        <w:t>told Sky News “It makes no sense for government to be prescribing bathroom policies”.</w:t>
      </w:r>
      <w:r w:rsidR="00987080">
        <w:t xml:space="preserve"> She</w:t>
      </w:r>
      <w:r w:rsidR="002D69F6">
        <w:t xml:space="preserve"> </w:t>
      </w:r>
      <w:r w:rsidR="00987080">
        <w:t xml:space="preserve">told Twitter that she supported a “science-based approach” to the issue of transwomen in women’s </w:t>
      </w:r>
      <w:proofErr w:type="gramStart"/>
      <w:r w:rsidR="00987080">
        <w:t>sport, and</w:t>
      </w:r>
      <w:proofErr w:type="gramEnd"/>
      <w:r w:rsidR="00987080">
        <w:t xml:space="preserve"> claimed </w:t>
      </w:r>
      <w:r w:rsidR="00A248C3">
        <w:t>“</w:t>
      </w:r>
      <w:r w:rsidR="00A248C3" w:rsidRPr="00A248C3">
        <w:t>It was me that changed maternity legislation that was drafted in gender neutral language</w:t>
      </w:r>
      <w:r w:rsidR="0089065A">
        <w:t xml:space="preserve"> … </w:t>
      </w:r>
      <w:r w:rsidR="00A248C3" w:rsidRPr="00A248C3">
        <w:t>to use female terms</w:t>
      </w:r>
      <w:r w:rsidR="00A248C3">
        <w:t>”</w:t>
      </w:r>
      <w:r w:rsidR="0089065A">
        <w:t xml:space="preserve">. </w:t>
      </w:r>
      <w:r w:rsidR="009E67AD" w:rsidRPr="002D69F6">
        <w:t>Infamously, Mordaunt</w:t>
      </w:r>
      <w:r w:rsidR="008F7A80">
        <w:t xml:space="preserve"> is the MP that</w:t>
      </w:r>
      <w:r w:rsidR="009E67AD" w:rsidRPr="002D69F6">
        <w:t xml:space="preserve"> once</w:t>
      </w:r>
      <w:r w:rsidR="0089065A">
        <w:t xml:space="preserve"> </w:t>
      </w:r>
      <w:r w:rsidR="009E67AD" w:rsidRPr="002D69F6">
        <w:t>mentioned</w:t>
      </w:r>
      <w:r w:rsidR="009E67AD">
        <w:t xml:space="preserve"> the word </w:t>
      </w:r>
      <w:r w:rsidR="009E67AD" w:rsidRPr="002D69F6">
        <w:t xml:space="preserve">“cock” </w:t>
      </w:r>
      <w:hyperlink r:id="rId5" w:history="1">
        <w:r w:rsidR="009E67AD" w:rsidRPr="002D69F6">
          <w:rPr>
            <w:rStyle w:val="Hyperlink"/>
          </w:rPr>
          <w:t>six times</w:t>
        </w:r>
      </w:hyperlink>
      <w:r w:rsidR="009E67AD" w:rsidRPr="002D69F6">
        <w:t xml:space="preserve"> in a parliamentary speech</w:t>
      </w:r>
      <w:r w:rsidR="0089065A">
        <w:t>, as a forfeit</w:t>
      </w:r>
      <w:r w:rsidR="009E67AD" w:rsidRPr="002D69F6">
        <w:t>.</w:t>
      </w:r>
      <w:r w:rsidR="009E67AD">
        <w:t xml:space="preserve"> Is it possible </w:t>
      </w:r>
      <w:r w:rsidR="0089065A">
        <w:t>she</w:t>
      </w:r>
      <w:r>
        <w:t xml:space="preserve"> now</w:t>
      </w:r>
      <w:r w:rsidR="0089065A">
        <w:t xml:space="preserve"> </w:t>
      </w:r>
      <w:r w:rsidR="009E67AD">
        <w:t>believes a woman doesn’t have one?</w:t>
      </w:r>
    </w:p>
    <w:p w14:paraId="1702AC51" w14:textId="77777777" w:rsidR="003E6088" w:rsidRDefault="003E6088" w:rsidP="003E6088"/>
    <w:p w14:paraId="1128F1FB" w14:textId="1135D37F" w:rsidR="00BE4FED" w:rsidRDefault="00364352">
      <w:r>
        <w:t xml:space="preserve">Yet </w:t>
      </w:r>
      <w:r w:rsidR="003E6088">
        <w:t>when</w:t>
      </w:r>
      <w:r w:rsidR="00DA16F2">
        <w:t xml:space="preserve"> </w:t>
      </w:r>
      <w:r w:rsidR="003E6088">
        <w:t xml:space="preserve">as Minister </w:t>
      </w:r>
      <w:r w:rsidR="008F7A80">
        <w:t xml:space="preserve">she </w:t>
      </w:r>
      <w:hyperlink r:id="rId6" w:history="1">
        <w:r w:rsidR="003E6088">
          <w:rPr>
            <w:rStyle w:val="Hyperlink"/>
          </w:rPr>
          <w:t>introduced the highly divisive Gender Recognition Act consultation</w:t>
        </w:r>
      </w:hyperlink>
      <w:r w:rsidR="003E6088">
        <w:t xml:space="preserve"> </w:t>
      </w:r>
      <w:r>
        <w:t xml:space="preserve">about </w:t>
      </w:r>
      <w:r w:rsidR="00AA6029">
        <w:t xml:space="preserve">moving to </w:t>
      </w:r>
      <w:r>
        <w:t xml:space="preserve">self-ID </w:t>
      </w:r>
      <w:r w:rsidR="003E6088">
        <w:t>in July 2018, she told parliament: “</w:t>
      </w:r>
      <w:r w:rsidR="003E6088" w:rsidRPr="008460E6">
        <w:t>Trans women are women. Trans men are men. And that is the starting point for the GRA consultation, and it will be its finishing point too."</w:t>
      </w:r>
      <w:r w:rsidR="003E6088">
        <w:t xml:space="preserve"> Even as late as March last year, she was still </w:t>
      </w:r>
      <w:hyperlink r:id="rId7" w:history="1">
        <w:r w:rsidR="003E6088" w:rsidRPr="008460E6">
          <w:rPr>
            <w:rStyle w:val="Hyperlink"/>
          </w:rPr>
          <w:t>intoning the Stonewall-approved mantra</w:t>
        </w:r>
      </w:hyperlink>
      <w:r w:rsidR="003E6088">
        <w:t xml:space="preserve">. </w:t>
      </w:r>
      <w:r w:rsidR="00985E58">
        <w:t xml:space="preserve">Much of </w:t>
      </w:r>
      <w:r w:rsidR="003E6088">
        <w:t xml:space="preserve">the rest of her </w:t>
      </w:r>
      <w:r w:rsidR="00985E58">
        <w:t xml:space="preserve">narrative has </w:t>
      </w:r>
      <w:r w:rsidR="00FC5547">
        <w:t xml:space="preserve">also </w:t>
      </w:r>
      <w:r w:rsidR="00985E58">
        <w:t xml:space="preserve">been contradicted </w:t>
      </w:r>
      <w:r w:rsidR="00111902">
        <w:t xml:space="preserve">in the last few days </w:t>
      </w:r>
      <w:r w:rsidR="00985E58">
        <w:t xml:space="preserve">by Tory insiders, from former </w:t>
      </w:r>
      <w:r w:rsidR="00985E58" w:rsidRPr="00985E58">
        <w:t>No 10 director of legislative affairs </w:t>
      </w:r>
      <w:hyperlink r:id="rId8" w:history="1">
        <w:r w:rsidR="00985E58" w:rsidRPr="003E6088">
          <w:rPr>
            <w:rStyle w:val="Hyperlink"/>
          </w:rPr>
          <w:t>Nikki da Costa</w:t>
        </w:r>
      </w:hyperlink>
      <w:r w:rsidR="00985E58">
        <w:t>, to MP</w:t>
      </w:r>
      <w:hyperlink r:id="rId9" w:history="1">
        <w:r w:rsidR="00985E58" w:rsidRPr="00985E58">
          <w:rPr>
            <w:rStyle w:val="Hyperlink"/>
          </w:rPr>
          <w:t xml:space="preserve"> Sir John Hayes</w:t>
        </w:r>
      </w:hyperlink>
      <w:r w:rsidR="00985E58">
        <w:t xml:space="preserve">, to Attorney General </w:t>
      </w:r>
      <w:hyperlink r:id="rId10" w:history="1">
        <w:proofErr w:type="spellStart"/>
        <w:r w:rsidR="00985E58" w:rsidRPr="00985E58">
          <w:rPr>
            <w:rStyle w:val="Hyperlink"/>
          </w:rPr>
          <w:t>Suella</w:t>
        </w:r>
        <w:proofErr w:type="spellEnd"/>
        <w:r w:rsidR="00985E58" w:rsidRPr="00985E58">
          <w:rPr>
            <w:rStyle w:val="Hyperlink"/>
          </w:rPr>
          <w:t xml:space="preserve"> Braverman</w:t>
        </w:r>
      </w:hyperlink>
      <w:r w:rsidR="00985E58">
        <w:t xml:space="preserve">. </w:t>
      </w:r>
      <w:r w:rsidR="00AA6029">
        <w:t>This week</w:t>
      </w:r>
      <w:r w:rsidR="00BC1F65">
        <w:t>end</w:t>
      </w:r>
      <w:r w:rsidR="00AA6029">
        <w:t xml:space="preserve"> </w:t>
      </w:r>
      <w:r>
        <w:t xml:space="preserve">The Sunday Times </w:t>
      </w:r>
      <w:r w:rsidR="00B47D4C">
        <w:t xml:space="preserve">revealed </w:t>
      </w:r>
      <w:hyperlink r:id="rId11" w:history="1">
        <w:r w:rsidR="00B47D4C" w:rsidRPr="00AA6029">
          <w:rPr>
            <w:rStyle w:val="Hyperlink"/>
          </w:rPr>
          <w:t>leaked documents</w:t>
        </w:r>
      </w:hyperlink>
      <w:r w:rsidR="00B47D4C">
        <w:t xml:space="preserve"> which suggested that Mordaunt had indeed expressed a wish to remove the dysphoria diagnosis </w:t>
      </w:r>
      <w:r w:rsidR="00BD185B">
        <w:t>requirement from the GRA</w:t>
      </w:r>
      <w:r w:rsidR="004A0050">
        <w:t xml:space="preserve"> -</w:t>
      </w:r>
      <w:r w:rsidR="00923212">
        <w:t xml:space="preserve"> though</w:t>
      </w:r>
      <w:r w:rsidR="008B7DC3">
        <w:t xml:space="preserve"> apparently</w:t>
      </w:r>
      <w:r w:rsidR="00923212">
        <w:t xml:space="preserve"> she had</w:t>
      </w:r>
      <w:r w:rsidR="009401B6">
        <w:t xml:space="preserve"> also</w:t>
      </w:r>
      <w:r w:rsidR="00923212">
        <w:t xml:space="preserve"> </w:t>
      </w:r>
      <w:r w:rsidR="008F7A80">
        <w:t xml:space="preserve">wished to </w:t>
      </w:r>
      <w:r w:rsidR="00923212">
        <w:t xml:space="preserve">introduce a </w:t>
      </w:r>
      <w:r w:rsidR="00BD185B">
        <w:t xml:space="preserve">medical </w:t>
      </w:r>
      <w:r w:rsidR="00923212">
        <w:t xml:space="preserve">requirement </w:t>
      </w:r>
      <w:r w:rsidR="008F7A80">
        <w:t xml:space="preserve">that </w:t>
      </w:r>
      <w:r w:rsidR="00923212">
        <w:t>the applicant</w:t>
      </w:r>
      <w:r w:rsidR="00BD185B">
        <w:t xml:space="preserve"> for a legal sex change</w:t>
      </w:r>
      <w:r w:rsidR="00923212">
        <w:t xml:space="preserve"> </w:t>
      </w:r>
      <w:r w:rsidR="008F7A80">
        <w:t>be shown to be</w:t>
      </w:r>
      <w:r w:rsidR="00923212">
        <w:t xml:space="preserve"> of “sound mind”</w:t>
      </w:r>
      <w:r w:rsidR="00B47D4C">
        <w:t>.</w:t>
      </w:r>
    </w:p>
    <w:p w14:paraId="2861C45C" w14:textId="77777777" w:rsidR="00BD185B" w:rsidRDefault="00BD185B"/>
    <w:p w14:paraId="5465FCAD" w14:textId="7DE50F1D" w:rsidR="00346BAF" w:rsidRDefault="008B7DC3" w:rsidP="00346BAF">
      <w:r w:rsidRPr="00C94F35">
        <w:rPr>
          <w:b/>
          <w:bCs/>
        </w:rPr>
        <w:t xml:space="preserve">Even </w:t>
      </w:r>
      <w:r w:rsidR="00B47D4C" w:rsidRPr="00C94F35">
        <w:rPr>
          <w:b/>
          <w:bCs/>
        </w:rPr>
        <w:t xml:space="preserve">treating the matter </w:t>
      </w:r>
      <w:proofErr w:type="spellStart"/>
      <w:r w:rsidR="00B47D4C" w:rsidRPr="00C94F35">
        <w:rPr>
          <w:b/>
          <w:bCs/>
        </w:rPr>
        <w:t>ultra</w:t>
      </w:r>
      <w:r w:rsidR="004A0050" w:rsidRPr="00C94F35">
        <w:rPr>
          <w:b/>
          <w:bCs/>
        </w:rPr>
        <w:t xml:space="preserve"> </w:t>
      </w:r>
      <w:r w:rsidR="00B47D4C" w:rsidRPr="00C94F35">
        <w:rPr>
          <w:b/>
          <w:bCs/>
        </w:rPr>
        <w:t>charitably</w:t>
      </w:r>
      <w:proofErr w:type="spellEnd"/>
      <w:r w:rsidR="005404C4" w:rsidRPr="00C94F35">
        <w:rPr>
          <w:b/>
          <w:bCs/>
        </w:rPr>
        <w:t>, and a</w:t>
      </w:r>
      <w:r w:rsidR="00923212" w:rsidRPr="00C94F35">
        <w:rPr>
          <w:b/>
          <w:bCs/>
        </w:rPr>
        <w:t>ssuming that</w:t>
      </w:r>
      <w:r w:rsidR="00BD185B" w:rsidRPr="00C94F35">
        <w:rPr>
          <w:b/>
          <w:bCs/>
        </w:rPr>
        <w:t>,</w:t>
      </w:r>
      <w:r w:rsidR="00923212" w:rsidRPr="00C94F35">
        <w:rPr>
          <w:b/>
          <w:bCs/>
        </w:rPr>
        <w:t xml:space="preserve"> in her</w:t>
      </w:r>
      <w:r w:rsidR="00BD185B" w:rsidRPr="00C94F35">
        <w:rPr>
          <w:b/>
          <w:bCs/>
        </w:rPr>
        <w:t xml:space="preserve"> own</w:t>
      </w:r>
      <w:r w:rsidR="00923212" w:rsidRPr="00C94F35">
        <w:rPr>
          <w:b/>
          <w:bCs/>
        </w:rPr>
        <w:t xml:space="preserve"> mind</w:t>
      </w:r>
      <w:r w:rsidR="00BD185B" w:rsidRPr="00C94F35">
        <w:rPr>
          <w:b/>
          <w:bCs/>
        </w:rPr>
        <w:t>,</w:t>
      </w:r>
      <w:r w:rsidR="00923212" w:rsidRPr="00C94F35">
        <w:rPr>
          <w:b/>
          <w:bCs/>
        </w:rPr>
        <w:t xml:space="preserve"> </w:t>
      </w:r>
      <w:r w:rsidR="00BD185B" w:rsidRPr="00C94F35">
        <w:rPr>
          <w:b/>
          <w:bCs/>
        </w:rPr>
        <w:t xml:space="preserve">she was never </w:t>
      </w:r>
      <w:r w:rsidR="00844252" w:rsidRPr="00C94F35">
        <w:rPr>
          <w:b/>
          <w:bCs/>
        </w:rPr>
        <w:t>in favour of self-ID</w:t>
      </w:r>
      <w:r w:rsidR="00BD185B" w:rsidRPr="00C94F35">
        <w:rPr>
          <w:b/>
          <w:bCs/>
        </w:rPr>
        <w:t xml:space="preserve"> strictly conceived as</w:t>
      </w:r>
      <w:r w:rsidR="00111902" w:rsidRPr="00C94F35">
        <w:rPr>
          <w:b/>
          <w:bCs/>
        </w:rPr>
        <w:t xml:space="preserve"> including</w:t>
      </w:r>
      <w:r w:rsidR="00BD185B" w:rsidRPr="00C94F35">
        <w:rPr>
          <w:b/>
          <w:bCs/>
        </w:rPr>
        <w:t xml:space="preserve"> the total absence of medical requirements</w:t>
      </w:r>
      <w:r w:rsidR="00AA6029" w:rsidRPr="00C94F35">
        <w:rPr>
          <w:b/>
          <w:bCs/>
        </w:rPr>
        <w:t>,</w:t>
      </w:r>
      <w:r w:rsidR="00BD185B" w:rsidRPr="00C94F35">
        <w:rPr>
          <w:b/>
          <w:bCs/>
        </w:rPr>
        <w:t xml:space="preserve"> </w:t>
      </w:r>
      <w:r w:rsidR="00545E74" w:rsidRPr="00C94F35">
        <w:rPr>
          <w:b/>
          <w:bCs/>
        </w:rPr>
        <w:t>it</w:t>
      </w:r>
      <w:r w:rsidR="00AA6029" w:rsidRPr="00C94F35">
        <w:rPr>
          <w:b/>
          <w:bCs/>
        </w:rPr>
        <w:t>’s</w:t>
      </w:r>
      <w:r w:rsidR="00545E74" w:rsidRPr="00C94F35">
        <w:rPr>
          <w:b/>
          <w:bCs/>
        </w:rPr>
        <w:t xml:space="preserve"> </w:t>
      </w:r>
      <w:r w:rsidR="00F36B2D" w:rsidRPr="00C94F35">
        <w:rPr>
          <w:b/>
          <w:bCs/>
        </w:rPr>
        <w:t xml:space="preserve">still </w:t>
      </w:r>
      <w:r w:rsidR="00545E74" w:rsidRPr="00C94F35">
        <w:rPr>
          <w:b/>
          <w:bCs/>
        </w:rPr>
        <w:t xml:space="preserve">obvious that </w:t>
      </w:r>
      <w:r w:rsidR="005404C4" w:rsidRPr="00C94F35">
        <w:rPr>
          <w:b/>
          <w:bCs/>
        </w:rPr>
        <w:t xml:space="preserve">Mordaunt’s </w:t>
      </w:r>
      <w:r w:rsidR="00545E74" w:rsidRPr="00C94F35">
        <w:rPr>
          <w:b/>
          <w:bCs/>
        </w:rPr>
        <w:t>revised proposal</w:t>
      </w:r>
      <w:r w:rsidR="004A0050" w:rsidRPr="00C94F35">
        <w:rPr>
          <w:b/>
          <w:bCs/>
        </w:rPr>
        <w:t>,</w:t>
      </w:r>
      <w:r w:rsidR="00545E74" w:rsidRPr="00C94F35">
        <w:rPr>
          <w:b/>
          <w:bCs/>
        </w:rPr>
        <w:t xml:space="preserve"> </w:t>
      </w:r>
      <w:r w:rsidR="00F36B2D">
        <w:t xml:space="preserve">requiring only proof of sanity </w:t>
      </w:r>
      <w:r w:rsidR="009073EF">
        <w:t>for legal sex change</w:t>
      </w:r>
      <w:r w:rsidR="00F36B2D">
        <w:t xml:space="preserve">, </w:t>
      </w:r>
      <w:r w:rsidR="006F410F">
        <w:t>would have</w:t>
      </w:r>
      <w:r w:rsidR="00F36B2D">
        <w:t xml:space="preserve"> caused</w:t>
      </w:r>
      <w:r w:rsidR="00346BAF">
        <w:t xml:space="preserve"> almost</w:t>
      </w:r>
      <w:r w:rsidR="00F36B2D">
        <w:t xml:space="preserve"> exactly the same worries</w:t>
      </w:r>
      <w:r w:rsidR="00346BAF">
        <w:t xml:space="preserve"> as self-ID</w:t>
      </w:r>
      <w:r w:rsidR="00AA6029">
        <w:t xml:space="preserve"> -</w:t>
      </w:r>
      <w:r w:rsidR="00677C23">
        <w:t xml:space="preserve"> </w:t>
      </w:r>
      <w:r w:rsidR="00636FDB">
        <w:t xml:space="preserve">mere proof of </w:t>
      </w:r>
      <w:r w:rsidR="00346BAF">
        <w:t>sanity not exactly being a high bar in safeguarding terms</w:t>
      </w:r>
      <w:r w:rsidR="00DF707A">
        <w:t xml:space="preserve"> (ask </w:t>
      </w:r>
      <w:r w:rsidR="004A0050">
        <w:t xml:space="preserve">the victims of </w:t>
      </w:r>
      <w:r w:rsidR="00DF707A">
        <w:t>Chris Pincher)</w:t>
      </w:r>
      <w:r w:rsidR="00F36B2D">
        <w:t xml:space="preserve">. </w:t>
      </w:r>
      <w:r w:rsidR="009073EF">
        <w:t xml:space="preserve"> </w:t>
      </w:r>
      <w:r w:rsidR="00346BAF">
        <w:t xml:space="preserve">Equally, on her Ministerial watch </w:t>
      </w:r>
      <w:r w:rsidR="009073EF">
        <w:t>a huge number of institutions, influenced by Stonewall, were</w:t>
      </w:r>
      <w:r w:rsidR="00645E4C">
        <w:t xml:space="preserve"> </w:t>
      </w:r>
      <w:r w:rsidR="00636FDB">
        <w:t>at that point</w:t>
      </w:r>
      <w:r w:rsidR="009073EF">
        <w:t xml:space="preserve"> </w:t>
      </w:r>
      <w:r w:rsidR="00645E4C">
        <w:t xml:space="preserve">happily </w:t>
      </w:r>
      <w:r w:rsidR="009073EF">
        <w:t>dismantling genuinely single-sex services</w:t>
      </w:r>
      <w:r w:rsidR="00346BAF">
        <w:t xml:space="preserve"> for women</w:t>
      </w:r>
      <w:r w:rsidR="009073EF">
        <w:t xml:space="preserve"> anyway, regardless of whether </w:t>
      </w:r>
      <w:r w:rsidR="00636FDB">
        <w:t>the</w:t>
      </w:r>
      <w:r w:rsidR="009073EF">
        <w:t xml:space="preserve"> male </w:t>
      </w:r>
      <w:r w:rsidR="00636FDB">
        <w:t xml:space="preserve">who </w:t>
      </w:r>
      <w:r w:rsidR="00346BAF">
        <w:t xml:space="preserve">wanted </w:t>
      </w:r>
      <w:r w:rsidR="00677C23">
        <w:t>access to them</w:t>
      </w:r>
      <w:r w:rsidR="00346BAF">
        <w:t xml:space="preserve"> had </w:t>
      </w:r>
      <w:r w:rsidR="009073EF">
        <w:t xml:space="preserve">a </w:t>
      </w:r>
      <w:r w:rsidR="00BC1F65">
        <w:t xml:space="preserve">gender recognition certificate </w:t>
      </w:r>
      <w:r w:rsidR="009073EF">
        <w:t>or not</w:t>
      </w:r>
      <w:r w:rsidR="00BF074E">
        <w:t xml:space="preserve">. This </w:t>
      </w:r>
      <w:r w:rsidR="00677C23">
        <w:t xml:space="preserve">all </w:t>
      </w:r>
      <w:r w:rsidR="00BF074E">
        <w:t>happened</w:t>
      </w:r>
      <w:r w:rsidR="005C0EA2">
        <w:t xml:space="preserve"> without any interference from</w:t>
      </w:r>
      <w:r w:rsidR="004A0050">
        <w:t xml:space="preserve"> government</w:t>
      </w:r>
      <w:r w:rsidR="005C0EA2">
        <w:t>.</w:t>
      </w:r>
    </w:p>
    <w:p w14:paraId="02DF76D4" w14:textId="77777777" w:rsidR="00AA6029" w:rsidRDefault="00AA6029"/>
    <w:p w14:paraId="5CFF681E" w14:textId="6DF69A84" w:rsidR="00636FDB" w:rsidRDefault="004A0050">
      <w:r>
        <w:t xml:space="preserve">The </w:t>
      </w:r>
      <w:r w:rsidR="005C0EA2">
        <w:t>real</w:t>
      </w:r>
      <w:r w:rsidR="00636FDB">
        <w:t xml:space="preserve"> </w:t>
      </w:r>
      <w:r w:rsidR="005C0EA2">
        <w:t>interest here is</w:t>
      </w:r>
      <w:r w:rsidR="00AA6029">
        <w:t xml:space="preserve"> </w:t>
      </w:r>
      <w:r w:rsidR="005C0EA2">
        <w:t xml:space="preserve">the fact </w:t>
      </w:r>
      <w:r w:rsidR="00636FDB">
        <w:t xml:space="preserve">that </w:t>
      </w:r>
      <w:r>
        <w:t xml:space="preserve">Mordaunt </w:t>
      </w:r>
      <w:r w:rsidR="00636FDB">
        <w:t>has felt forced to commit herself to such an easily disproved</w:t>
      </w:r>
      <w:r w:rsidR="00AA6029">
        <w:t xml:space="preserve"> and desperate</w:t>
      </w:r>
      <w:r w:rsidR="00636FDB">
        <w:t xml:space="preserve"> li</w:t>
      </w:r>
      <w:r w:rsidR="005C0EA2">
        <w:t>e</w:t>
      </w:r>
      <w:r w:rsidR="009768E0">
        <w:t>.</w:t>
      </w:r>
      <w:r w:rsidR="00645E4C">
        <w:t xml:space="preserve"> </w:t>
      </w:r>
      <w:r w:rsidR="00636FDB">
        <w:t>I take this to be</w:t>
      </w:r>
      <w:r w:rsidR="008B7DC3">
        <w:t xml:space="preserve"> a fitting</w:t>
      </w:r>
      <w:r w:rsidR="00636FDB">
        <w:t xml:space="preserve"> </w:t>
      </w:r>
      <w:r w:rsidR="00645E4C">
        <w:t xml:space="preserve">tribute to the effectiveness of </w:t>
      </w:r>
      <w:r w:rsidR="00636FDB">
        <w:t xml:space="preserve">the grassroots </w:t>
      </w:r>
      <w:r w:rsidR="00AA6029">
        <w:t xml:space="preserve">women’s </w:t>
      </w:r>
      <w:r w:rsidR="00636FDB">
        <w:t>resistance</w:t>
      </w:r>
      <w:r w:rsidR="008B7DC3">
        <w:t xml:space="preserve"> that first formed</w:t>
      </w:r>
      <w:r w:rsidR="00677C23">
        <w:t xml:space="preserve"> </w:t>
      </w:r>
      <w:r w:rsidR="008E3B57">
        <w:t>around</w:t>
      </w:r>
      <w:r w:rsidR="00677C23">
        <w:t xml:space="preserve"> 2015</w:t>
      </w:r>
      <w:r w:rsidR="003A214D">
        <w:t xml:space="preserve"> - </w:t>
      </w:r>
      <w:r w:rsidR="008E3B57">
        <w:t xml:space="preserve"> </w:t>
      </w:r>
      <w:r w:rsidR="003A214D">
        <w:t xml:space="preserve">the year when Stonewall first </w:t>
      </w:r>
      <w:hyperlink r:id="rId12" w:history="1">
        <w:r w:rsidR="003A214D" w:rsidRPr="008E3B57">
          <w:rPr>
            <w:rStyle w:val="Hyperlink"/>
          </w:rPr>
          <w:t>revealed its ambitions</w:t>
        </w:r>
      </w:hyperlink>
      <w:r w:rsidR="003A214D">
        <w:t xml:space="preserve"> to change both the Gender Recognition Act and Equality Act in favour of inner gender identity. </w:t>
      </w:r>
      <w:r w:rsidR="009768E0">
        <w:t>The fact that th</w:t>
      </w:r>
      <w:r w:rsidR="001813AF">
        <w:t>e</w:t>
      </w:r>
      <w:r w:rsidR="009768E0">
        <w:t xml:space="preserve"> issue has arisen so prominently </w:t>
      </w:r>
      <w:r w:rsidR="001813AF">
        <w:t xml:space="preserve">during the </w:t>
      </w:r>
      <w:r w:rsidR="009768E0">
        <w:t>Conservative party leadership</w:t>
      </w:r>
      <w:r w:rsidR="005C0EA2">
        <w:t xml:space="preserve"> contest</w:t>
      </w:r>
      <w:r w:rsidR="009768E0">
        <w:t xml:space="preserve"> is </w:t>
      </w:r>
      <w:r w:rsidR="00677C23">
        <w:t xml:space="preserve">the latest </w:t>
      </w:r>
      <w:r w:rsidR="009768E0">
        <w:t xml:space="preserve">indication of </w:t>
      </w:r>
      <w:r w:rsidR="00BF074E">
        <w:t>th</w:t>
      </w:r>
      <w:r w:rsidR="008E3B57">
        <w:t>is</w:t>
      </w:r>
      <w:r w:rsidR="00BF074E">
        <w:t xml:space="preserve"> movement’s </w:t>
      </w:r>
      <w:r w:rsidR="009768E0">
        <w:t>success</w:t>
      </w:r>
      <w:r w:rsidR="00C9043B">
        <w:t xml:space="preserve">. </w:t>
      </w:r>
      <w:r w:rsidR="009768E0">
        <w:t xml:space="preserve">In </w:t>
      </w:r>
      <w:r w:rsidR="00BC1F65">
        <w:t>its</w:t>
      </w:r>
      <w:r w:rsidR="00DF707A">
        <w:t xml:space="preserve"> infancy</w:t>
      </w:r>
      <w:r w:rsidR="009768E0">
        <w:t>,</w:t>
      </w:r>
      <w:r w:rsidR="00BC1F65">
        <w:t xml:space="preserve"> though it’s not quite true to say that women who raised concerns</w:t>
      </w:r>
      <w:r w:rsidR="00DF707A">
        <w:t xml:space="preserve"> about self-ID</w:t>
      </w:r>
      <w:r w:rsidR="00BC1F65">
        <w:t xml:space="preserve"> couldn’t get arrested – they certainly could</w:t>
      </w:r>
      <w:r w:rsidR="00DF707A">
        <w:t xml:space="preserve">, or at least, could be </w:t>
      </w:r>
      <w:hyperlink r:id="rId13" w:history="1">
        <w:r w:rsidR="00DF707A" w:rsidRPr="00DF707A">
          <w:rPr>
            <w:rStyle w:val="Hyperlink"/>
          </w:rPr>
          <w:t>interviewed under police caution</w:t>
        </w:r>
      </w:hyperlink>
      <w:r w:rsidR="00BC1F65">
        <w:t xml:space="preserve"> – they </w:t>
      </w:r>
      <w:r w:rsidR="009768E0">
        <w:t>were treated as pariahs, cranks, or bigoted obsessives.</w:t>
      </w:r>
      <w:r w:rsidR="008E0EDB">
        <w:t xml:space="preserve"> </w:t>
      </w:r>
      <w:r w:rsidR="009768E0">
        <w:t>Not so much now.</w:t>
      </w:r>
    </w:p>
    <w:p w14:paraId="302FE053" w14:textId="77777777" w:rsidR="00636FDB" w:rsidRDefault="00636FDB"/>
    <w:p w14:paraId="6633EA1D" w14:textId="7ED81411" w:rsidR="000F3181" w:rsidRDefault="00FC2B35" w:rsidP="008E0EDB">
      <w:r>
        <w:t>T</w:t>
      </w:r>
      <w:r w:rsidR="00DF707A">
        <w:t>oday</w:t>
      </w:r>
      <w:r>
        <w:t xml:space="preserve"> </w:t>
      </w:r>
      <w:r w:rsidR="000F3181">
        <w:t xml:space="preserve">Conservatives </w:t>
      </w:r>
      <w:r>
        <w:t>who positively champion policies based on gender identity are thin on the ground</w:t>
      </w:r>
      <w:r w:rsidR="003A214D">
        <w:t>. T</w:t>
      </w:r>
      <w:r>
        <w:t>he focus of</w:t>
      </w:r>
      <w:r w:rsidR="00D03FC3">
        <w:t xml:space="preserve"> </w:t>
      </w:r>
      <w:r w:rsidR="00677C23">
        <w:t xml:space="preserve">public </w:t>
      </w:r>
      <w:r>
        <w:t xml:space="preserve">anger </w:t>
      </w:r>
      <w:r w:rsidR="003A214D">
        <w:t xml:space="preserve">rather </w:t>
      </w:r>
      <w:r>
        <w:t xml:space="preserve">tends to be upon </w:t>
      </w:r>
      <w:r w:rsidR="00D506B5">
        <w:t xml:space="preserve">the </w:t>
      </w:r>
      <w:r w:rsidR="008B1559">
        <w:t xml:space="preserve">embarrassed </w:t>
      </w:r>
      <w:r w:rsidR="00D506B5">
        <w:t xml:space="preserve">mutterings of </w:t>
      </w:r>
      <w:r>
        <w:t>Labour</w:t>
      </w:r>
      <w:r w:rsidR="00D506B5">
        <w:t xml:space="preserve"> MPs about cervix</w:t>
      </w:r>
      <w:r w:rsidR="000F3181">
        <w:t>es</w:t>
      </w:r>
      <w:r w:rsidR="00D506B5">
        <w:t xml:space="preserve">.  But it’s worth remembering </w:t>
      </w:r>
      <w:r w:rsidR="00677C23">
        <w:t xml:space="preserve">– and especially when commentators talk </w:t>
      </w:r>
      <w:r w:rsidR="003A214D">
        <w:t xml:space="preserve">these days blandly </w:t>
      </w:r>
      <w:r w:rsidR="00677C23">
        <w:t>about “toxicity on both sides”</w:t>
      </w:r>
      <w:r w:rsidR="003A214D">
        <w:t xml:space="preserve"> of the gender debate </w:t>
      </w:r>
      <w:r w:rsidR="00677C23">
        <w:t xml:space="preserve">- </w:t>
      </w:r>
      <w:r w:rsidR="00D506B5">
        <w:t xml:space="preserve">that </w:t>
      </w:r>
      <w:r w:rsidR="008E0EDB">
        <w:t>it</w:t>
      </w:r>
      <w:r w:rsidR="00893C29">
        <w:t>’s</w:t>
      </w:r>
      <w:r w:rsidR="008E0EDB">
        <w:t xml:space="preserve"> the </w:t>
      </w:r>
      <w:r w:rsidR="00D506B5">
        <w:t xml:space="preserve">Tories </w:t>
      </w:r>
      <w:r w:rsidR="00893C29">
        <w:t xml:space="preserve">who </w:t>
      </w:r>
      <w:r w:rsidR="000F3181">
        <w:t xml:space="preserve">were </w:t>
      </w:r>
      <w:r w:rsidR="003A214D">
        <w:t xml:space="preserve">entirely </w:t>
      </w:r>
      <w:r w:rsidR="00BD0BE9">
        <w:t>responsible for</w:t>
      </w:r>
      <w:r w:rsidR="003A214D">
        <w:t xml:space="preserve"> setting </w:t>
      </w:r>
      <w:r w:rsidR="00DD31B2">
        <w:t xml:space="preserve">up the issue </w:t>
      </w:r>
      <w:r w:rsidR="000F3181">
        <w:t xml:space="preserve">to guarantee </w:t>
      </w:r>
      <w:r w:rsidR="00DD31B2">
        <w:t xml:space="preserve">hot </w:t>
      </w:r>
      <w:r w:rsidR="003A214D">
        <w:t>gibbering fury from women</w:t>
      </w:r>
      <w:r w:rsidR="00DD31B2">
        <w:t xml:space="preserve"> </w:t>
      </w:r>
      <w:r w:rsidR="000F3181">
        <w:t>from the start</w:t>
      </w:r>
      <w:r w:rsidR="003A214D">
        <w:t>.</w:t>
      </w:r>
      <w:r w:rsidR="008E0EDB">
        <w:t xml:space="preserve"> From 2015 on</w:t>
      </w:r>
      <w:r w:rsidR="00DF707A">
        <w:t>,</w:t>
      </w:r>
      <w:r w:rsidR="00BD0BE9">
        <w:t xml:space="preserve"> a succession of Tory Ministers</w:t>
      </w:r>
      <w:r w:rsidR="008E0EDB">
        <w:t xml:space="preserve">, given jobs in Equalities because they </w:t>
      </w:r>
      <w:r w:rsidR="000F3181">
        <w:t xml:space="preserve">were </w:t>
      </w:r>
      <w:r w:rsidR="008E0EDB">
        <w:t xml:space="preserve">female, promptly </w:t>
      </w:r>
      <w:r w:rsidR="00BD0BE9">
        <w:t>den</w:t>
      </w:r>
      <w:r w:rsidR="00893C29">
        <w:t>ied</w:t>
      </w:r>
      <w:r w:rsidR="00BD0BE9">
        <w:t xml:space="preserve"> </w:t>
      </w:r>
      <w:r w:rsidR="008E0EDB">
        <w:t xml:space="preserve">that </w:t>
      </w:r>
      <w:r w:rsidR="00BD0BE9">
        <w:t>being female</w:t>
      </w:r>
      <w:r w:rsidR="008E0EDB">
        <w:t xml:space="preserve"> </w:t>
      </w:r>
      <w:r w:rsidR="000F3181">
        <w:t>was</w:t>
      </w:r>
      <w:r w:rsidR="008E0EDB">
        <w:t xml:space="preserve"> a limiting condition on being a wom</w:t>
      </w:r>
      <w:r w:rsidR="000F3181">
        <w:t>a</w:t>
      </w:r>
      <w:r w:rsidR="008E0EDB">
        <w:t>n</w:t>
      </w:r>
      <w:r w:rsidR="00DF707A">
        <w:t>. They</w:t>
      </w:r>
      <w:r w:rsidR="00893C29">
        <w:t xml:space="preserve"> </w:t>
      </w:r>
      <w:r w:rsidR="000F3181">
        <w:t xml:space="preserve">then </w:t>
      </w:r>
      <w:r w:rsidR="00893C29">
        <w:t>sought to dismantle single-sex provision for women without a backward glance</w:t>
      </w:r>
      <w:r w:rsidR="000F3181">
        <w:t xml:space="preserve"> at th</w:t>
      </w:r>
      <w:r w:rsidR="005E13F0">
        <w:t xml:space="preserve">ose </w:t>
      </w:r>
      <w:r w:rsidR="000F3181">
        <w:t>screaming in frustration in their wake</w:t>
      </w:r>
      <w:r w:rsidR="008E0EDB">
        <w:t xml:space="preserve">. </w:t>
      </w:r>
    </w:p>
    <w:p w14:paraId="28815F12" w14:textId="77777777" w:rsidR="000F3181" w:rsidRDefault="000F3181" w:rsidP="008E0EDB"/>
    <w:p w14:paraId="173A678B" w14:textId="083E614E" w:rsidR="00222BDA" w:rsidRDefault="00893C29" w:rsidP="005D5C80">
      <w:r>
        <w:t xml:space="preserve">Culprits </w:t>
      </w:r>
      <w:r w:rsidR="00BD0BE9">
        <w:t xml:space="preserve">include Nicky Morgan, Justine Greening, and </w:t>
      </w:r>
      <w:r w:rsidR="000F3181">
        <w:t xml:space="preserve">of course </w:t>
      </w:r>
      <w:r w:rsidR="00BD0BE9">
        <w:t xml:space="preserve">Mordaunt herself. </w:t>
      </w:r>
      <w:r w:rsidR="00425EBE">
        <w:t>Th</w:t>
      </w:r>
      <w:r>
        <w:t>e</w:t>
      </w:r>
      <w:r w:rsidR="00425EBE">
        <w:t xml:space="preserve"> trend was set right from the</w:t>
      </w:r>
      <w:r>
        <w:t xml:space="preserve"> start</w:t>
      </w:r>
      <w:r w:rsidR="00425EBE">
        <w:t xml:space="preserve">, with </w:t>
      </w:r>
      <w:r w:rsidR="001813AF">
        <w:t xml:space="preserve">the </w:t>
      </w:r>
      <w:r w:rsidR="00070A21">
        <w:t>outrageously biased</w:t>
      </w:r>
      <w:r w:rsidR="008B1559">
        <w:t xml:space="preserve"> </w:t>
      </w:r>
      <w:hyperlink r:id="rId14" w:history="1">
        <w:r w:rsidRPr="00893C29">
          <w:rPr>
            <w:rStyle w:val="Hyperlink"/>
          </w:rPr>
          <w:t>Trans Equality Inquiry</w:t>
        </w:r>
      </w:hyperlink>
      <w:r w:rsidR="001813AF">
        <w:t xml:space="preserve"> launched </w:t>
      </w:r>
      <w:r w:rsidR="00070A21">
        <w:t xml:space="preserve">in 2015 </w:t>
      </w:r>
      <w:r w:rsidR="001813AF">
        <w:t>under Morgan</w:t>
      </w:r>
      <w:r>
        <w:t xml:space="preserve"> by the Women and Equalities Select Committee</w:t>
      </w:r>
      <w:r w:rsidR="001813AF">
        <w:t xml:space="preserve">, with </w:t>
      </w:r>
      <w:r w:rsidR="00371C53">
        <w:t xml:space="preserve">Tory </w:t>
      </w:r>
      <w:r w:rsidR="001813AF">
        <w:t>Maria Millar as its Chair.</w:t>
      </w:r>
      <w:r w:rsidR="006F75C1">
        <w:t xml:space="preserve"> </w:t>
      </w:r>
      <w:r w:rsidR="00D3038C">
        <w:t xml:space="preserve">This Inquiry might as well have saved itself a lot of trouble by explicitly outsourcing the whole project to Stonewall and Mermaids. </w:t>
      </w:r>
      <w:r w:rsidR="006F75C1">
        <w:t>Apparently</w:t>
      </w:r>
      <w:r w:rsidR="00222BDA">
        <w:t xml:space="preserve"> blind</w:t>
      </w:r>
      <w:r w:rsidR="006F75C1">
        <w:t xml:space="preserve"> </w:t>
      </w:r>
      <w:r w:rsidR="00222BDA">
        <w:t>to potential</w:t>
      </w:r>
      <w:r w:rsidR="00425EBE">
        <w:t xml:space="preserve"> clashes with sex-based rights</w:t>
      </w:r>
      <w:r w:rsidR="00D3038C">
        <w:t>,</w:t>
      </w:r>
      <w:r w:rsidR="006F75C1">
        <w:t xml:space="preserve"> </w:t>
      </w:r>
      <w:r w:rsidR="00222BDA">
        <w:t xml:space="preserve">and on the basis of evidence from some extremely partisan </w:t>
      </w:r>
      <w:r w:rsidR="00371C53">
        <w:t xml:space="preserve">and inexpert </w:t>
      </w:r>
      <w:r w:rsidR="00222BDA">
        <w:t xml:space="preserve">witnesses, </w:t>
      </w:r>
      <w:r w:rsidR="004A0050">
        <w:t>it</w:t>
      </w:r>
      <w:r w:rsidR="006F75C1">
        <w:t xml:space="preserve"> recommended</w:t>
      </w:r>
      <w:r w:rsidR="00D3038C">
        <w:t xml:space="preserve"> both</w:t>
      </w:r>
      <w:r w:rsidR="006F75C1">
        <w:t xml:space="preserve"> moving to full self-ID</w:t>
      </w:r>
      <w:r w:rsidR="00222BDA">
        <w:t xml:space="preserve"> </w:t>
      </w:r>
      <w:r w:rsidR="00070A21">
        <w:t xml:space="preserve">- including lowering the permitted age </w:t>
      </w:r>
      <w:r w:rsidR="00BF074E">
        <w:t xml:space="preserve">of </w:t>
      </w:r>
      <w:r w:rsidR="00222BDA">
        <w:t xml:space="preserve">a </w:t>
      </w:r>
      <w:r w:rsidR="00BF074E">
        <w:t>recipient</w:t>
      </w:r>
      <w:r w:rsidR="00D3038C">
        <w:t xml:space="preserve"> of a legal sex change</w:t>
      </w:r>
      <w:r w:rsidR="00425EBE">
        <w:t xml:space="preserve"> </w:t>
      </w:r>
      <w:r w:rsidR="00222BDA">
        <w:t xml:space="preserve">to </w:t>
      </w:r>
      <w:r w:rsidR="00070A21">
        <w:t xml:space="preserve">16 </w:t>
      </w:r>
      <w:r w:rsidR="00371C53">
        <w:t>–</w:t>
      </w:r>
      <w:r w:rsidR="00070A21">
        <w:t xml:space="preserve"> </w:t>
      </w:r>
      <w:r w:rsidR="00371C53">
        <w:t xml:space="preserve">and </w:t>
      </w:r>
      <w:r w:rsidR="006F75C1">
        <w:t xml:space="preserve">that those males who </w:t>
      </w:r>
      <w:r w:rsidR="00222BDA">
        <w:t xml:space="preserve">possessed them </w:t>
      </w:r>
      <w:r w:rsidR="00371C53">
        <w:t>sh</w:t>
      </w:r>
      <w:r w:rsidR="006F75C1">
        <w:t xml:space="preserve">ould have full access to </w:t>
      </w:r>
      <w:r w:rsidR="00222BDA">
        <w:t xml:space="preserve">women’s </w:t>
      </w:r>
      <w:r w:rsidR="006F75C1">
        <w:t xml:space="preserve">services, </w:t>
      </w:r>
      <w:r w:rsidR="00D3038C">
        <w:t>and be able to</w:t>
      </w:r>
      <w:r w:rsidR="006F75C1">
        <w:t xml:space="preserve"> work in</w:t>
      </w:r>
      <w:r w:rsidR="00222BDA">
        <w:t xml:space="preserve"> women’s </w:t>
      </w:r>
      <w:r w:rsidR="006F75C1">
        <w:t xml:space="preserve">rape crisis services and domestic violence shelters </w:t>
      </w:r>
      <w:r w:rsidR="00425EBE">
        <w:t>if so wished</w:t>
      </w:r>
      <w:r w:rsidR="006F75C1">
        <w:t>.</w:t>
      </w:r>
      <w:r w:rsidR="00070A21">
        <w:t xml:space="preserve"> </w:t>
      </w:r>
      <w:r w:rsidR="00371C53">
        <w:t>The</w:t>
      </w:r>
      <w:r w:rsidR="00D3038C">
        <w:t xml:space="preserve"> Committee</w:t>
      </w:r>
      <w:r w:rsidR="00371C53">
        <w:t xml:space="preserve"> also recommended that the</w:t>
      </w:r>
      <w:r w:rsidR="00222BDA">
        <w:t xml:space="preserve"> Equality Act should protect the characteristic of “gender identity” rather than “gender reassignment”</w:t>
      </w:r>
      <w:r w:rsidR="00371C53">
        <w:t xml:space="preserve">. </w:t>
      </w:r>
      <w:r w:rsidR="00132C5B">
        <w:t xml:space="preserve">Each </w:t>
      </w:r>
      <w:r w:rsidR="00371C53">
        <w:t>of these were</w:t>
      </w:r>
      <w:r w:rsidR="00132C5B">
        <w:t xml:space="preserve"> amongst</w:t>
      </w:r>
      <w:r w:rsidR="00371C53">
        <w:t xml:space="preserve"> </w:t>
      </w:r>
      <w:proofErr w:type="spellStart"/>
      <w:r w:rsidR="00371C53">
        <w:t>Stonewall’s</w:t>
      </w:r>
      <w:proofErr w:type="spellEnd"/>
      <w:r w:rsidR="00371C53">
        <w:t xml:space="preserve"> main campaigning objectives at the time.</w:t>
      </w:r>
    </w:p>
    <w:p w14:paraId="266993F2" w14:textId="77777777" w:rsidR="00222BDA" w:rsidRDefault="00222BDA" w:rsidP="005D5C80"/>
    <w:p w14:paraId="764E68DF" w14:textId="77777777" w:rsidR="004A0050" w:rsidRDefault="00371C53" w:rsidP="002C68E4">
      <w:r>
        <w:t xml:space="preserve">Other recommendations of this Inquiry have </w:t>
      </w:r>
      <w:r w:rsidR="004F1489">
        <w:t xml:space="preserve">also </w:t>
      </w:r>
      <w:r>
        <w:t>aged</w:t>
      </w:r>
      <w:r w:rsidR="005E13F0">
        <w:t xml:space="preserve"> terribly</w:t>
      </w:r>
      <w:r>
        <w:t>: for instance</w:t>
      </w:r>
      <w:r w:rsidR="00222BDA">
        <w:t xml:space="preserve">, </w:t>
      </w:r>
      <w:r>
        <w:t>t</w:t>
      </w:r>
      <w:r w:rsidR="00070A21">
        <w:t xml:space="preserve">hat there </w:t>
      </w:r>
      <w:r>
        <w:t xml:space="preserve">are </w:t>
      </w:r>
      <w:r w:rsidR="00425EBE">
        <w:t>only</w:t>
      </w:r>
      <w:r w:rsidR="00404A26">
        <w:t xml:space="preserve"> a very</w:t>
      </w:r>
      <w:r w:rsidR="00425EBE">
        <w:t xml:space="preserve"> </w:t>
      </w:r>
      <w:r w:rsidR="00070A21">
        <w:t>few</w:t>
      </w:r>
      <w:r w:rsidR="00425EBE">
        <w:t xml:space="preserve"> </w:t>
      </w:r>
      <w:r w:rsidR="00070A21">
        <w:t xml:space="preserve">occasions where transwomen </w:t>
      </w:r>
      <w:r w:rsidR="00762B14">
        <w:t xml:space="preserve">can </w:t>
      </w:r>
      <w:r w:rsidR="00070A21">
        <w:t xml:space="preserve">be justifiably excluded from women’s sport; </w:t>
      </w:r>
      <w:r w:rsidR="004719E0">
        <w:t xml:space="preserve">that </w:t>
      </w:r>
      <w:r w:rsidR="00762B14">
        <w:t xml:space="preserve">dysphoric </w:t>
      </w:r>
      <w:r w:rsidR="004719E0">
        <w:t>children’s access to puberty block</w:t>
      </w:r>
      <w:r w:rsidR="00762B14">
        <w:t xml:space="preserve">ing drugs </w:t>
      </w:r>
      <w:r w:rsidR="00425EBE">
        <w:t xml:space="preserve">should </w:t>
      </w:r>
      <w:r w:rsidR="004719E0">
        <w:t xml:space="preserve">be </w:t>
      </w:r>
      <w:r w:rsidR="004719E0" w:rsidRPr="004F1489">
        <w:rPr>
          <w:i/>
          <w:iCs/>
        </w:rPr>
        <w:t>speeded up</w:t>
      </w:r>
      <w:r w:rsidR="00425EBE" w:rsidRPr="00762B14">
        <w:t>;</w:t>
      </w:r>
      <w:r w:rsidR="00425EBE">
        <w:t xml:space="preserve"> and</w:t>
      </w:r>
      <w:r w:rsidR="00425EBE" w:rsidRPr="00425EBE">
        <w:t xml:space="preserve"> </w:t>
      </w:r>
      <w:r w:rsidR="00425EBE">
        <w:t xml:space="preserve">that </w:t>
      </w:r>
      <w:r w:rsidR="00425EBE" w:rsidRPr="005D5C80">
        <w:t xml:space="preserve">all university staff </w:t>
      </w:r>
      <w:r w:rsidR="00425EBE">
        <w:t xml:space="preserve">should </w:t>
      </w:r>
      <w:r w:rsidR="00425EBE" w:rsidRPr="005D5C80">
        <w:t xml:space="preserve">receive </w:t>
      </w:r>
      <w:r w:rsidR="00425EBE">
        <w:t>“</w:t>
      </w:r>
      <w:r w:rsidR="00425EBE" w:rsidRPr="005D5C80">
        <w:t>gender identity awareness training</w:t>
      </w:r>
      <w:r w:rsidR="00425EBE">
        <w:t>”</w:t>
      </w:r>
      <w:r w:rsidR="004719E0">
        <w:t xml:space="preserve">. </w:t>
      </w:r>
      <w:r w:rsidR="007C6001">
        <w:t>Overall, i</w:t>
      </w:r>
      <w:r w:rsidR="002C68E4">
        <w:t>t’s hard to imagine a more divisive bomb to drop on wome</w:t>
      </w:r>
      <w:r w:rsidR="00762B14">
        <w:t>n, parents of dysphoric children</w:t>
      </w:r>
      <w:r w:rsidR="002C68E4">
        <w:t>, or academic</w:t>
      </w:r>
      <w:r w:rsidR="00762B14">
        <w:t>s who wish</w:t>
      </w:r>
      <w:r w:rsidR="00D3038C">
        <w:t>ed</w:t>
      </w:r>
      <w:r w:rsidR="00762B14">
        <w:t xml:space="preserve"> </w:t>
      </w:r>
      <w:r w:rsidR="002C68E4">
        <w:t>to criticise the problems involved in the proposals.</w:t>
      </w:r>
      <w:r w:rsidR="007C6001">
        <w:t xml:space="preserve"> </w:t>
      </w:r>
    </w:p>
    <w:p w14:paraId="3B31AD7D" w14:textId="77777777" w:rsidR="004A0050" w:rsidRDefault="004A0050" w:rsidP="002C68E4"/>
    <w:p w14:paraId="3644F7DB" w14:textId="391A2607" w:rsidR="005366CC" w:rsidRDefault="00132C5B" w:rsidP="002C68E4">
      <w:r>
        <w:t xml:space="preserve">Most of these recommendations were received positively by the Government in </w:t>
      </w:r>
      <w:hyperlink r:id="rId15" w:history="1">
        <w:r w:rsidRPr="00132C5B">
          <w:rPr>
            <w:rStyle w:val="Hyperlink"/>
          </w:rPr>
          <w:t>their response</w:t>
        </w:r>
      </w:hyperlink>
      <w:r>
        <w:t xml:space="preserve">, and a year later Prime Minister </w:t>
      </w:r>
      <w:r w:rsidR="002C68E4">
        <w:t>Teresa May</w:t>
      </w:r>
      <w:r>
        <w:t xml:space="preserve"> herself</w:t>
      </w:r>
      <w:r w:rsidR="002C68E4">
        <w:t xml:space="preserve"> </w:t>
      </w:r>
      <w:r w:rsidR="008E0EDB">
        <w:t xml:space="preserve">was </w:t>
      </w:r>
      <w:hyperlink r:id="rId16" w:history="1">
        <w:r w:rsidR="008E0EDB" w:rsidRPr="004F1489">
          <w:rPr>
            <w:rStyle w:val="Hyperlink"/>
          </w:rPr>
          <w:t xml:space="preserve">announcing </w:t>
        </w:r>
        <w:r w:rsidR="002C68E4" w:rsidRPr="004F1489">
          <w:rPr>
            <w:rStyle w:val="Hyperlink"/>
          </w:rPr>
          <w:t>plans</w:t>
        </w:r>
      </w:hyperlink>
      <w:r w:rsidR="002C68E4">
        <w:t xml:space="preserve"> to move </w:t>
      </w:r>
      <w:r w:rsidR="008E0EDB">
        <w:t xml:space="preserve">ahead with </w:t>
      </w:r>
      <w:r w:rsidR="002C68E4">
        <w:t>self-ID</w:t>
      </w:r>
      <w:r w:rsidR="008E0EDB">
        <w:t xml:space="preserve"> at the </w:t>
      </w:r>
      <w:proofErr w:type="spellStart"/>
      <w:r w:rsidR="008E0EDB">
        <w:t>PinkNews</w:t>
      </w:r>
      <w:proofErr w:type="spellEnd"/>
      <w:r w:rsidR="008E0EDB">
        <w:t xml:space="preserve"> awards</w:t>
      </w:r>
      <w:r>
        <w:t>.</w:t>
      </w:r>
      <w:r w:rsidR="001534DA">
        <w:t xml:space="preserve"> </w:t>
      </w:r>
      <w:r w:rsidR="00E80717">
        <w:t xml:space="preserve">I remember my incredulity as I watched these events unfold from the </w:t>
      </w:r>
      <w:proofErr w:type="spellStart"/>
      <w:r w:rsidR="00E80717">
        <w:t>sidelines</w:t>
      </w:r>
      <w:proofErr w:type="spellEnd"/>
      <w:r w:rsidR="00E80717">
        <w:t xml:space="preserve">, each one </w:t>
      </w:r>
      <w:r w:rsidR="00D3038C">
        <w:t xml:space="preserve">smoothly </w:t>
      </w:r>
      <w:r w:rsidR="00E80717">
        <w:t xml:space="preserve">presented as sensible and compassionate by whatever Tory woman was championing it, and with all dissenting voices </w:t>
      </w:r>
      <w:r w:rsidR="00404A26">
        <w:t xml:space="preserve">positioned </w:t>
      </w:r>
      <w:r w:rsidR="00E80717">
        <w:t xml:space="preserve">as </w:t>
      </w:r>
      <w:r w:rsidR="00404A26">
        <w:t xml:space="preserve">bigoted </w:t>
      </w:r>
      <w:r w:rsidR="00E80717">
        <w:t>o</w:t>
      </w:r>
      <w:r w:rsidR="00404A26">
        <w:t xml:space="preserve">r stupidly misinformed. </w:t>
      </w:r>
      <w:r w:rsidR="00BE6A7F">
        <w:t xml:space="preserve">The Tories were in power, but </w:t>
      </w:r>
      <w:r w:rsidR="005E13F0">
        <w:t>the Opposition offered no hope of relief either</w:t>
      </w:r>
      <w:r w:rsidR="00D3038C">
        <w:t xml:space="preserve"> -</w:t>
      </w:r>
      <w:r w:rsidR="005E13F0">
        <w:t xml:space="preserve"> for </w:t>
      </w:r>
      <w:r w:rsidR="00BE6A7F">
        <w:t xml:space="preserve">Labour </w:t>
      </w:r>
      <w:proofErr w:type="gramStart"/>
      <w:r w:rsidR="00BE6A7F">
        <w:t>and</w:t>
      </w:r>
      <w:proofErr w:type="gramEnd"/>
      <w:r w:rsidR="00BE6A7F">
        <w:t xml:space="preserve"> the Liberal Democrats enthusiastically agreed with the reforms</w:t>
      </w:r>
      <w:r w:rsidR="005E13F0">
        <w:t xml:space="preserve"> too</w:t>
      </w:r>
      <w:r w:rsidR="00BE6A7F">
        <w:t xml:space="preserve">. </w:t>
      </w:r>
      <w:r w:rsidR="005E13F0">
        <w:t xml:space="preserve">The mainstream media, peppered with Stonewall Champions, was largely complicit or indifferent. </w:t>
      </w:r>
      <w:r w:rsidR="00E80717">
        <w:t>I</w:t>
      </w:r>
      <w:r w:rsidR="005E13F0">
        <w:t>t felt like a total stitch-up. I</w:t>
      </w:r>
      <w:r w:rsidR="00E80717">
        <w:t xml:space="preserve"> felt like I was going mad.</w:t>
      </w:r>
    </w:p>
    <w:p w14:paraId="56945BED" w14:textId="14977123" w:rsidR="005E0882" w:rsidRDefault="005E0882" w:rsidP="002C68E4"/>
    <w:p w14:paraId="10DBFD9F" w14:textId="244160B7" w:rsidR="005E0882" w:rsidRDefault="005E0882" w:rsidP="002C68E4">
      <w:r>
        <w:t>It takes a special kind of indifference to half the population to be like this. On the</w:t>
      </w:r>
      <w:r w:rsidR="00C23D2A">
        <w:t xml:space="preserve"> modern</w:t>
      </w:r>
      <w:r>
        <w:t xml:space="preserve"> Left, we can explain the enthusiasm for self-ID partly as an attraction to sexily complicated-sounding ideolog</w:t>
      </w:r>
      <w:r w:rsidR="00493595">
        <w:t>y</w:t>
      </w:r>
      <w:r w:rsidR="00C23D2A">
        <w:t>, and partly as an attraction to reforming</w:t>
      </w:r>
      <w:r w:rsidR="00493595">
        <w:t xml:space="preserve"> existing </w:t>
      </w:r>
      <w:r w:rsidR="00C23D2A">
        <w:t>cultural traditions generally. But</w:t>
      </w:r>
      <w:r w:rsidR="00493595">
        <w:t xml:space="preserve"> neither of these explanations are </w:t>
      </w:r>
      <w:r w:rsidR="00404A26">
        <w:t xml:space="preserve">readily </w:t>
      </w:r>
      <w:r w:rsidR="00493595">
        <w:t>available to Tories.</w:t>
      </w:r>
      <w:r w:rsidR="00C23D2A">
        <w:t xml:space="preserve"> They are supposed to be</w:t>
      </w:r>
      <w:r w:rsidR="00404A26">
        <w:t xml:space="preserve"> both</w:t>
      </w:r>
      <w:r w:rsidR="00C23D2A">
        <w:t xml:space="preserve"> </w:t>
      </w:r>
      <w:proofErr w:type="spellStart"/>
      <w:r w:rsidR="00C23D2A">
        <w:t>commonsensical</w:t>
      </w:r>
      <w:proofErr w:type="spellEnd"/>
      <w:r w:rsidR="00C23D2A">
        <w:t xml:space="preserve"> and conserving of tradition</w:t>
      </w:r>
      <w:r w:rsidR="00493595">
        <w:t>.</w:t>
      </w:r>
      <w:r w:rsidR="00C23D2A">
        <w:t xml:space="preserve"> </w:t>
      </w:r>
      <w:r w:rsidR="00493595">
        <w:t xml:space="preserve">One would think that </w:t>
      </w:r>
      <w:r w:rsidR="00FE6BAD">
        <w:t xml:space="preserve">at </w:t>
      </w:r>
      <w:r w:rsidR="00493595">
        <w:t>the</w:t>
      </w:r>
      <w:r w:rsidR="00C23D2A">
        <w:t xml:space="preserve"> very least</w:t>
      </w:r>
      <w:r w:rsidR="00FE6BAD">
        <w:t>,</w:t>
      </w:r>
      <w:r w:rsidR="00C23D2A">
        <w:t xml:space="preserve"> </w:t>
      </w:r>
      <w:r w:rsidR="00FE6BAD">
        <w:t xml:space="preserve">they would </w:t>
      </w:r>
      <w:r w:rsidR="00BE6A7F">
        <w:t xml:space="preserve">be </w:t>
      </w:r>
      <w:r w:rsidR="005E13F0">
        <w:t xml:space="preserve">prepared </w:t>
      </w:r>
      <w:r w:rsidR="00FE6BAD">
        <w:t xml:space="preserve">to </w:t>
      </w:r>
      <w:r w:rsidR="00C23D2A">
        <w:t>conserve the</w:t>
      </w:r>
      <w:r w:rsidR="00FE6BAD">
        <w:t xml:space="preserve"> internationally ubiquitous</w:t>
      </w:r>
      <w:r w:rsidR="00C23D2A">
        <w:t xml:space="preserve"> tradition of </w:t>
      </w:r>
      <w:r w:rsidR="00493595">
        <w:t xml:space="preserve">naming </w:t>
      </w:r>
      <w:r w:rsidR="00C23D2A">
        <w:t>biological sex in humans</w:t>
      </w:r>
      <w:r w:rsidR="001017F5">
        <w:t>.</w:t>
      </w:r>
    </w:p>
    <w:p w14:paraId="1972F358" w14:textId="5D8045A4" w:rsidR="001017F5" w:rsidRDefault="001017F5" w:rsidP="002C68E4"/>
    <w:p w14:paraId="51BE58FC" w14:textId="42B382ED" w:rsidR="007D2CDA" w:rsidRDefault="00A614BB" w:rsidP="002C68E4">
      <w:r>
        <w:t>Perhaps then, it’s a different and more hidden ideological commitment of Conservatism</w:t>
      </w:r>
      <w:r w:rsidR="000D22B3">
        <w:t>, individualism,</w:t>
      </w:r>
      <w:r>
        <w:t xml:space="preserve"> that explains</w:t>
      </w:r>
      <w:r w:rsidR="00E80717">
        <w:t xml:space="preserve"> the attraction to self-ID and associated lunacies: explains</w:t>
      </w:r>
      <w:r>
        <w:t xml:space="preserve"> how </w:t>
      </w:r>
      <w:r w:rsidR="00404A26">
        <w:t xml:space="preserve">both </w:t>
      </w:r>
      <w:r>
        <w:t>the party generally and some</w:t>
      </w:r>
      <w:r w:rsidR="00D519ED">
        <w:t xml:space="preserve"> </w:t>
      </w:r>
      <w:r>
        <w:t>women</w:t>
      </w:r>
      <w:r w:rsidR="00D519ED">
        <w:t xml:space="preserve"> MPs</w:t>
      </w:r>
      <w:r>
        <w:t xml:space="preserve"> </w:t>
      </w:r>
      <w:proofErr w:type="gramStart"/>
      <w:r>
        <w:t>in particular could</w:t>
      </w:r>
      <w:proofErr w:type="gramEnd"/>
      <w:r>
        <w:t xml:space="preserve"> have got so thoroughly behind such a radical and damaging set of reforms</w:t>
      </w:r>
      <w:r w:rsidR="00D519ED">
        <w:t xml:space="preserve"> without blinking</w:t>
      </w:r>
      <w:r w:rsidR="000D22B3">
        <w:t xml:space="preserve"> at the consequences</w:t>
      </w:r>
      <w:r w:rsidR="00D519ED">
        <w:t>.</w:t>
      </w:r>
      <w:r w:rsidR="000D22B3">
        <w:t xml:space="preserve"> </w:t>
      </w:r>
      <w:r w:rsidR="00D519ED">
        <w:t xml:space="preserve">For, bar a bit of urine on </w:t>
      </w:r>
      <w:r w:rsidR="000D22B3">
        <w:t xml:space="preserve">National Trust </w:t>
      </w:r>
      <w:r w:rsidR="00D519ED">
        <w:t xml:space="preserve">toilet seats, most of the worries about self-ID won’t </w:t>
      </w:r>
      <w:r w:rsidR="00FE6BAD">
        <w:t>make any negative difference to them</w:t>
      </w:r>
      <w:r w:rsidR="00404A26">
        <w:t xml:space="preserve"> personally</w:t>
      </w:r>
      <w:r w:rsidR="00D519ED">
        <w:t>. They won’t ever have to share a prison wing with a male rapist</w:t>
      </w:r>
      <w:r w:rsidR="00FE6BAD">
        <w:t>. T</w:t>
      </w:r>
      <w:r w:rsidR="00D519ED">
        <w:t>heir private hospital ward won’t be impacted by the presence of a</w:t>
      </w:r>
      <w:r w:rsidR="00FE6BAD">
        <w:t xml:space="preserve"> chaotic</w:t>
      </w:r>
      <w:r w:rsidR="00D519ED">
        <w:t xml:space="preserve"> male in the bay next to them</w:t>
      </w:r>
      <w:r w:rsidR="000D22B3">
        <w:t xml:space="preserve">. If their daughter starts saying </w:t>
      </w:r>
      <w:r w:rsidR="00404A26">
        <w:t xml:space="preserve">she is a </w:t>
      </w:r>
      <w:r w:rsidR="000D22B3">
        <w:t>boy, they can</w:t>
      </w:r>
      <w:r w:rsidR="00FE6BAD">
        <w:t xml:space="preserve"> fast-track her into</w:t>
      </w:r>
      <w:r w:rsidR="000D22B3">
        <w:t xml:space="preserve"> whatever kind of therapy they want, rather than rely on the mad ministrations of a captured NHS gender identity service.</w:t>
      </w:r>
      <w:r w:rsidR="00404A26">
        <w:t xml:space="preserve"> </w:t>
      </w:r>
      <w:r w:rsidR="00F76BCE">
        <w:t xml:space="preserve">If their cancer screening information talks about </w:t>
      </w:r>
      <w:r w:rsidR="000F3181">
        <w:t>“</w:t>
      </w:r>
      <w:r w:rsidR="00F76BCE">
        <w:t>cervix-havers</w:t>
      </w:r>
      <w:r w:rsidR="000F3181">
        <w:t>”</w:t>
      </w:r>
      <w:r w:rsidR="00F76BCE">
        <w:t xml:space="preserve">, their </w:t>
      </w:r>
      <w:r w:rsidR="000F3181">
        <w:t xml:space="preserve">first language and education will give them the </w:t>
      </w:r>
      <w:r w:rsidR="007D2CDA">
        <w:t>ready capacity</w:t>
      </w:r>
      <w:r w:rsidR="00F76BCE">
        <w:t xml:space="preserve"> to work out what this means. </w:t>
      </w:r>
      <w:r w:rsidR="00404A26">
        <w:t>Their heterosexual dating life won’t be impacted by males pretending to be lesbians</w:t>
      </w:r>
      <w:r w:rsidR="00D3038C">
        <w:t xml:space="preserve"> either.</w:t>
      </w:r>
    </w:p>
    <w:p w14:paraId="6028E6C0" w14:textId="77777777" w:rsidR="007D2CDA" w:rsidRDefault="007D2CDA" w:rsidP="002C68E4"/>
    <w:p w14:paraId="08570792" w14:textId="586802EE" w:rsidR="00404A26" w:rsidRDefault="007D2CDA" w:rsidP="00404A26">
      <w:r>
        <w:t xml:space="preserve">In other words: </w:t>
      </w:r>
      <w:proofErr w:type="gramStart"/>
      <w:r w:rsidR="00061444">
        <w:t xml:space="preserve">in order </w:t>
      </w:r>
      <w:r>
        <w:t>t</w:t>
      </w:r>
      <w:r w:rsidR="00404A26">
        <w:t>o</w:t>
      </w:r>
      <w:proofErr w:type="gramEnd"/>
      <w:r w:rsidR="00404A26">
        <w:t xml:space="preserve"> care about the multiple impacts of </w:t>
      </w:r>
      <w:r w:rsidR="00061444">
        <w:t xml:space="preserve">saying </w:t>
      </w:r>
      <w:r w:rsidR="00404A26">
        <w:t>that</w:t>
      </w:r>
      <w:r>
        <w:t xml:space="preserve"> </w:t>
      </w:r>
      <w:r w:rsidR="005350E0">
        <w:t>men can become women by saying they are</w:t>
      </w:r>
      <w:r w:rsidR="00404A26">
        <w:t xml:space="preserve">, you have to be able to care about </w:t>
      </w:r>
      <w:r>
        <w:t xml:space="preserve">(actual) </w:t>
      </w:r>
      <w:r w:rsidR="00404A26">
        <w:t xml:space="preserve">women who aren’t </w:t>
      </w:r>
      <w:r>
        <w:t xml:space="preserve">just </w:t>
      </w:r>
      <w:r w:rsidR="00404A26">
        <w:t>you, or your friends.</w:t>
      </w:r>
      <w:r>
        <w:t xml:space="preserve"> The Left, and particularly the old Left, has the habit of this. </w:t>
      </w:r>
      <w:r w:rsidR="00F76BCE">
        <w:t>Despite a massive propaganda campaign to deny it, it</w:t>
      </w:r>
      <w:r w:rsidR="00404A26">
        <w:t xml:space="preserve"> was largely women on the Left that organised the grassroots fightback to</w:t>
      </w:r>
      <w:r>
        <w:t xml:space="preserve"> self-ID</w:t>
      </w:r>
      <w:r w:rsidR="00A00FE3">
        <w:t xml:space="preserve"> in the UK</w:t>
      </w:r>
      <w:r w:rsidR="00404A26">
        <w:t xml:space="preserve">. Organisations such as </w:t>
      </w:r>
      <w:hyperlink r:id="rId17" w:history="1">
        <w:r w:rsidR="00404A26" w:rsidRPr="001534DA">
          <w:rPr>
            <w:rStyle w:val="Hyperlink"/>
          </w:rPr>
          <w:t>A Woman’s Place UK</w:t>
        </w:r>
      </w:hyperlink>
      <w:r w:rsidR="00404A26">
        <w:t xml:space="preserve">, </w:t>
      </w:r>
      <w:hyperlink r:id="rId18" w:history="1">
        <w:r w:rsidR="00404A26" w:rsidRPr="006C67A6">
          <w:rPr>
            <w:rStyle w:val="Hyperlink"/>
          </w:rPr>
          <w:t>Fair Play for Women,</w:t>
        </w:r>
      </w:hyperlink>
      <w:r w:rsidR="00404A26">
        <w:t xml:space="preserve"> and </w:t>
      </w:r>
      <w:hyperlink r:id="rId19" w:history="1">
        <w:r w:rsidR="00404A26" w:rsidRPr="001534DA">
          <w:rPr>
            <w:rStyle w:val="Hyperlink"/>
          </w:rPr>
          <w:t>We Need to Talk</w:t>
        </w:r>
      </w:hyperlink>
      <w:r w:rsidR="00404A26">
        <w:t>, were started by (then) Labour members and voters</w:t>
      </w:r>
      <w:r w:rsidR="00F76BCE">
        <w:t xml:space="preserve">, who </w:t>
      </w:r>
      <w:r>
        <w:t xml:space="preserve">were practiced in </w:t>
      </w:r>
      <w:r w:rsidR="00F76BCE">
        <w:t xml:space="preserve">thinking </w:t>
      </w:r>
      <w:r>
        <w:t>in terms of</w:t>
      </w:r>
      <w:r w:rsidR="00F76BCE">
        <w:t xml:space="preserve"> social structures</w:t>
      </w:r>
      <w:r>
        <w:t xml:space="preserve"> rather than individuals, and </w:t>
      </w:r>
      <w:r w:rsidR="00A00FE3">
        <w:t xml:space="preserve">knew how to feel </w:t>
      </w:r>
      <w:r>
        <w:t xml:space="preserve">solidarity with the most dispossessed. They also knew how to organise </w:t>
      </w:r>
      <w:proofErr w:type="gramStart"/>
      <w:r>
        <w:t>in order to</w:t>
      </w:r>
      <w:proofErr w:type="gramEnd"/>
      <w:r>
        <w:t xml:space="preserve"> reach</w:t>
      </w:r>
      <w:r w:rsidR="005350E0">
        <w:t xml:space="preserve"> a wide range of women, including voices that are often ignored</w:t>
      </w:r>
      <w:r w:rsidR="00404A26">
        <w:t>.</w:t>
      </w:r>
    </w:p>
    <w:p w14:paraId="536A483D" w14:textId="77777777" w:rsidR="00D519ED" w:rsidRDefault="00D519ED" w:rsidP="002C68E4"/>
    <w:p w14:paraId="442FB8DC" w14:textId="1563B889" w:rsidR="00061444" w:rsidRDefault="00061444" w:rsidP="00061444">
      <w:r>
        <w:t>A rela</w:t>
      </w:r>
      <w:r w:rsidR="005350E0">
        <w:t xml:space="preserve">ted question </w:t>
      </w:r>
      <w:r>
        <w:t>concerns why most Conservatives MPs are on board with</w:t>
      </w:r>
      <w:r w:rsidR="00F460B0">
        <w:t xml:space="preserve"> rejecting self-ID</w:t>
      </w:r>
      <w:r>
        <w:t xml:space="preserve">, whereas previously they were indifferent. Do they </w:t>
      </w:r>
      <w:proofErr w:type="gramStart"/>
      <w:r>
        <w:t>actually care</w:t>
      </w:r>
      <w:proofErr w:type="gramEnd"/>
      <w:r>
        <w:t xml:space="preserve"> about </w:t>
      </w:r>
      <w:r w:rsidR="005350E0">
        <w:t xml:space="preserve">women </w:t>
      </w:r>
      <w:r>
        <w:t xml:space="preserve">now, or are they mostly interested in </w:t>
      </w:r>
      <w:r w:rsidR="005350E0">
        <w:t>the issue</w:t>
      </w:r>
      <w:r>
        <w:t xml:space="preserve"> only because they have accurately identified it as a wedge, damaging to a Left currently tying itself into knots on womanhood to the derision of potential voters? One </w:t>
      </w:r>
      <w:r w:rsidR="005350E0">
        <w:t xml:space="preserve">promising </w:t>
      </w:r>
      <w:r>
        <w:t xml:space="preserve">sign would be </w:t>
      </w:r>
      <w:r w:rsidR="005350E0">
        <w:t xml:space="preserve">if </w:t>
      </w:r>
      <w:r>
        <w:t xml:space="preserve">they also prioritised women’s welfare and interests in other less febrile areas: the </w:t>
      </w:r>
      <w:hyperlink r:id="rId20" w:history="1">
        <w:r w:rsidRPr="00061444">
          <w:rPr>
            <w:rStyle w:val="Hyperlink"/>
          </w:rPr>
          <w:t>disproportionate impact</w:t>
        </w:r>
      </w:hyperlink>
      <w:r>
        <w:t xml:space="preserve"> of the cost-of-living crisis on women, say, or </w:t>
      </w:r>
      <w:hyperlink r:id="rId21" w:history="1">
        <w:r w:rsidRPr="00061444">
          <w:rPr>
            <w:rStyle w:val="Hyperlink"/>
          </w:rPr>
          <w:t>scandalously low</w:t>
        </w:r>
      </w:hyperlink>
      <w:r>
        <w:t xml:space="preserve"> rape conviction rates.</w:t>
      </w:r>
      <w:r w:rsidR="005350E0">
        <w:t xml:space="preserve"> But here they seem much less convincing. One is left </w:t>
      </w:r>
      <w:r w:rsidR="00D3038C">
        <w:t xml:space="preserve">overall </w:t>
      </w:r>
      <w:r w:rsidR="005350E0">
        <w:t>with an impression of opportunism and culture warmongering, not principle.</w:t>
      </w:r>
    </w:p>
    <w:p w14:paraId="2CFD68A9" w14:textId="77777777" w:rsidR="00061444" w:rsidRDefault="00061444" w:rsidP="00061444"/>
    <w:p w14:paraId="02176EF7" w14:textId="77777777" w:rsidR="00A81B48" w:rsidRDefault="00061444" w:rsidP="005E13F0">
      <w:r>
        <w:t xml:space="preserve">There </w:t>
      </w:r>
      <w:r w:rsidR="00A00FE3">
        <w:t>are of course exceptions within Tory ranks</w:t>
      </w:r>
      <w:r w:rsidR="005350E0">
        <w:t>.</w:t>
      </w:r>
      <w:r w:rsidR="00A00FE3">
        <w:t xml:space="preserve"> </w:t>
      </w:r>
      <w:r w:rsidR="005350E0">
        <w:t>I</w:t>
      </w:r>
      <w:r w:rsidR="00A00FE3">
        <w:t>n the Lords, Baroness</w:t>
      </w:r>
      <w:r w:rsidR="00251197">
        <w:t>es</w:t>
      </w:r>
      <w:r w:rsidR="00A00FE3">
        <w:t xml:space="preserve"> Emma Nicolson and Anne Jenkin </w:t>
      </w:r>
      <w:r>
        <w:t>have</w:t>
      </w:r>
      <w:r w:rsidR="00A00FE3">
        <w:t xml:space="preserve"> been </w:t>
      </w:r>
      <w:r>
        <w:t xml:space="preserve">committed and courageous in </w:t>
      </w:r>
      <w:r w:rsidR="00A00FE3">
        <w:t>getting the word out to others that gender law reform isn’t the rainbow-</w:t>
      </w:r>
      <w:r w:rsidR="00BC1F65">
        <w:t>bedecked</w:t>
      </w:r>
      <w:r w:rsidR="00A00FE3">
        <w:t xml:space="preserve"> path to universal happiness often presented. </w:t>
      </w:r>
      <w:r w:rsidR="007A76A4">
        <w:t xml:space="preserve">More recently, both Liz Truss and </w:t>
      </w:r>
      <w:r w:rsidR="00A00FE3">
        <w:t xml:space="preserve">Kemi </w:t>
      </w:r>
      <w:r w:rsidR="007A76A4">
        <w:t>Badenoch appear to have grasped this point</w:t>
      </w:r>
      <w:r w:rsidR="005350E0">
        <w:t xml:space="preserve"> thoroughly</w:t>
      </w:r>
      <w:r w:rsidR="007A76A4">
        <w:t xml:space="preserve"> too. But it should not be presumed that the </w:t>
      </w:r>
      <w:r w:rsidR="00251197">
        <w:t>party is wholly cleansed of the temptation to throw women under a bus</w:t>
      </w:r>
      <w:r w:rsidR="005E13F0">
        <w:t xml:space="preserve">. </w:t>
      </w:r>
      <w:r w:rsidR="00251197">
        <w:t>Under</w:t>
      </w:r>
      <w:r w:rsidR="005350E0">
        <w:t xml:space="preserve"> Tory </w:t>
      </w:r>
      <w:r w:rsidR="00251197">
        <w:t xml:space="preserve">Chair Carolyn </w:t>
      </w:r>
      <w:proofErr w:type="spellStart"/>
      <w:r w:rsidR="00251197">
        <w:t>Nokes</w:t>
      </w:r>
      <w:proofErr w:type="spellEnd"/>
      <w:r w:rsidR="00251197">
        <w:t xml:space="preserve">, last year </w:t>
      </w:r>
      <w:r w:rsidR="005E13F0">
        <w:t xml:space="preserve">the Women and Equalities Committee launched another </w:t>
      </w:r>
      <w:hyperlink r:id="rId22" w:history="1">
        <w:r w:rsidR="005E13F0" w:rsidRPr="005E0882">
          <w:rPr>
            <w:rStyle w:val="Hyperlink"/>
          </w:rPr>
          <w:t>Inquiry</w:t>
        </w:r>
      </w:hyperlink>
      <w:r w:rsidR="005E13F0">
        <w:t xml:space="preserve"> into Reform of the Gender Recognition Act</w:t>
      </w:r>
      <w:r w:rsidR="003226D4">
        <w:t xml:space="preserve">, eventually </w:t>
      </w:r>
      <w:hyperlink r:id="rId23" w:history="1">
        <w:r w:rsidR="003226D4" w:rsidRPr="003226D4">
          <w:rPr>
            <w:rStyle w:val="Hyperlink"/>
          </w:rPr>
          <w:t>finding in favour of self-ID</w:t>
        </w:r>
      </w:hyperlink>
      <w:r w:rsidR="003226D4">
        <w:t xml:space="preserve"> yet again</w:t>
      </w:r>
      <w:r w:rsidR="005350E0">
        <w:t>.</w:t>
      </w:r>
      <w:r w:rsidR="005E13F0">
        <w:t xml:space="preserve"> I was called as a witness</w:t>
      </w:r>
      <w:r w:rsidR="003226D4">
        <w:t xml:space="preserve"> to this Inquiry, and i</w:t>
      </w:r>
      <w:r w:rsidR="005E13F0">
        <w:t xml:space="preserve">t was clear to me from observing the process that most of the Committee still had no real understanding of the potential impacts of gender law reform on the interests of women and girls. </w:t>
      </w:r>
      <w:r w:rsidR="005350E0">
        <w:t xml:space="preserve">Throughout my session, </w:t>
      </w:r>
      <w:proofErr w:type="spellStart"/>
      <w:r w:rsidR="005350E0">
        <w:t>Nokes</w:t>
      </w:r>
      <w:proofErr w:type="spellEnd"/>
      <w:r w:rsidR="005350E0">
        <w:t xml:space="preserve"> </w:t>
      </w:r>
      <w:r w:rsidR="003226D4">
        <w:t xml:space="preserve">was </w:t>
      </w:r>
      <w:r w:rsidR="005350E0">
        <w:t>dismissive</w:t>
      </w:r>
      <w:r w:rsidR="003226D4">
        <w:t>, looked</w:t>
      </w:r>
      <w:r w:rsidR="005350E0">
        <w:t xml:space="preserve"> bored</w:t>
      </w:r>
      <w:r w:rsidR="003226D4">
        <w:t>,</w:t>
      </w:r>
      <w:r w:rsidR="005350E0">
        <w:t xml:space="preserve"> and left early</w:t>
      </w:r>
      <w:r w:rsidR="003226D4">
        <w:t xml:space="preserve">, later </w:t>
      </w:r>
      <w:r w:rsidR="00D3038C">
        <w:t xml:space="preserve">predictably </w:t>
      </w:r>
      <w:r w:rsidR="003226D4">
        <w:t>painting criticism of the Committee’s pos</w:t>
      </w:r>
      <w:r w:rsidR="00BC1F65">
        <w:t>i</w:t>
      </w:r>
      <w:r w:rsidR="003226D4">
        <w:t>tion as “bile and abuse”.</w:t>
      </w:r>
      <w:r w:rsidR="005350E0">
        <w:t xml:space="preserve"> She </w:t>
      </w:r>
      <w:r w:rsidR="005E13F0">
        <w:t>is</w:t>
      </w:r>
      <w:r w:rsidR="005350E0">
        <w:t xml:space="preserve"> also</w:t>
      </w:r>
      <w:r w:rsidR="005E13F0">
        <w:t xml:space="preserve"> </w:t>
      </w:r>
      <w:hyperlink r:id="rId24" w:history="1">
        <w:r w:rsidR="005E13F0" w:rsidRPr="005E0882">
          <w:rPr>
            <w:rStyle w:val="Hyperlink"/>
          </w:rPr>
          <w:t>on record</w:t>
        </w:r>
      </w:hyperlink>
      <w:r w:rsidR="005E13F0">
        <w:t xml:space="preserve"> as having no idea why you might want to know someone’s birth sex. </w:t>
      </w:r>
    </w:p>
    <w:p w14:paraId="6056D703" w14:textId="77777777" w:rsidR="00A81B48" w:rsidRDefault="00A81B48" w:rsidP="005E13F0"/>
    <w:p w14:paraId="0B5FEAF0" w14:textId="6FF2D5B5" w:rsidR="005E13F0" w:rsidRPr="00646734" w:rsidRDefault="003226D4" w:rsidP="005E13F0">
      <w:pPr>
        <w:rPr>
          <w:b/>
          <w:bCs/>
        </w:rPr>
      </w:pPr>
      <w:r w:rsidRPr="00646734">
        <w:rPr>
          <w:b/>
          <w:bCs/>
        </w:rPr>
        <w:t xml:space="preserve">Perhaps unsurprisingly, in the current leadership battle, </w:t>
      </w:r>
      <w:proofErr w:type="spellStart"/>
      <w:r w:rsidRPr="00646734">
        <w:rPr>
          <w:b/>
          <w:bCs/>
        </w:rPr>
        <w:t>Nokes</w:t>
      </w:r>
      <w:proofErr w:type="spellEnd"/>
      <w:r w:rsidRPr="00646734">
        <w:rPr>
          <w:b/>
          <w:bCs/>
        </w:rPr>
        <w:t xml:space="preserve"> has come out strongly </w:t>
      </w:r>
      <w:hyperlink r:id="rId25" w:history="1">
        <w:r w:rsidRPr="00646734">
          <w:rPr>
            <w:rStyle w:val="Hyperlink"/>
            <w:b/>
            <w:bCs/>
          </w:rPr>
          <w:t>for Mordaunt.</w:t>
        </w:r>
      </w:hyperlink>
      <w:r w:rsidR="00164A5D" w:rsidRPr="00646734">
        <w:rPr>
          <w:rStyle w:val="Hyperlink"/>
          <w:b/>
          <w:bCs/>
        </w:rPr>
        <w:t xml:space="preserve"> </w:t>
      </w:r>
    </w:p>
    <w:p w14:paraId="283643DE" w14:textId="7AEF1637" w:rsidR="005350E0" w:rsidRPr="00646734" w:rsidRDefault="00646734" w:rsidP="005E13F0">
      <w:pPr>
        <w:rPr>
          <w:b/>
          <w:bCs/>
        </w:rPr>
      </w:pPr>
      <w:r w:rsidRPr="00646734">
        <w:rPr>
          <w:b/>
          <w:bCs/>
        </w:rPr>
        <w:t xml:space="preserve">I’m sure that both </w:t>
      </w:r>
      <w:r w:rsidR="009C1CA9">
        <w:rPr>
          <w:b/>
          <w:bCs/>
        </w:rPr>
        <w:t xml:space="preserve">these women think of themselves </w:t>
      </w:r>
      <w:r w:rsidRPr="00646734">
        <w:rPr>
          <w:b/>
          <w:bCs/>
        </w:rPr>
        <w:t xml:space="preserve">as enthusiastically pro-women. Arguably, though, </w:t>
      </w:r>
      <w:r w:rsidR="009C1CA9">
        <w:rPr>
          <w:b/>
          <w:bCs/>
        </w:rPr>
        <w:t xml:space="preserve">a </w:t>
      </w:r>
      <w:r w:rsidRPr="00646734">
        <w:rPr>
          <w:b/>
          <w:bCs/>
        </w:rPr>
        <w:t>pro-wom</w:t>
      </w:r>
      <w:r w:rsidR="009C1CA9">
        <w:rPr>
          <w:b/>
          <w:bCs/>
        </w:rPr>
        <w:t>e</w:t>
      </w:r>
      <w:r w:rsidRPr="00646734">
        <w:rPr>
          <w:b/>
          <w:bCs/>
        </w:rPr>
        <w:t xml:space="preserve">n </w:t>
      </w:r>
      <w:r w:rsidR="009C1CA9">
        <w:rPr>
          <w:b/>
          <w:bCs/>
        </w:rPr>
        <w:t xml:space="preserve">politician </w:t>
      </w:r>
      <w:r w:rsidRPr="00646734">
        <w:rPr>
          <w:b/>
          <w:bCs/>
        </w:rPr>
        <w:t xml:space="preserve">who </w:t>
      </w:r>
      <w:r w:rsidR="009C1CA9">
        <w:rPr>
          <w:b/>
          <w:bCs/>
        </w:rPr>
        <w:t xml:space="preserve">doesn’t </w:t>
      </w:r>
      <w:r w:rsidRPr="00646734">
        <w:rPr>
          <w:b/>
          <w:bCs/>
        </w:rPr>
        <w:t xml:space="preserve">know what a woman </w:t>
      </w:r>
      <w:r w:rsidR="009C1CA9">
        <w:rPr>
          <w:b/>
          <w:bCs/>
        </w:rPr>
        <w:t xml:space="preserve">is, is </w:t>
      </w:r>
      <w:r w:rsidRPr="00646734">
        <w:rPr>
          <w:b/>
          <w:bCs/>
        </w:rPr>
        <w:t xml:space="preserve">worse than </w:t>
      </w:r>
      <w:proofErr w:type="gramStart"/>
      <w:r w:rsidRPr="00646734">
        <w:rPr>
          <w:b/>
          <w:bCs/>
        </w:rPr>
        <w:t>none at all</w:t>
      </w:r>
      <w:proofErr w:type="gramEnd"/>
      <w:r w:rsidRPr="00646734">
        <w:rPr>
          <w:b/>
          <w:bCs/>
        </w:rPr>
        <w:t>.</w:t>
      </w:r>
    </w:p>
    <w:p w14:paraId="6E108000" w14:textId="77777777" w:rsidR="005350E0" w:rsidRDefault="005350E0" w:rsidP="005E13F0"/>
    <w:p w14:paraId="26EF7540" w14:textId="44C9A58F" w:rsidR="004F1489" w:rsidRDefault="004F1489"/>
    <w:p w14:paraId="1019B1E0" w14:textId="77777777" w:rsidR="00251197" w:rsidRDefault="00251197"/>
    <w:p w14:paraId="16A63462" w14:textId="3A7C0679" w:rsidR="006063BA" w:rsidRDefault="006063BA"/>
    <w:p w14:paraId="431129F2" w14:textId="77777777" w:rsidR="00B47D4C" w:rsidRDefault="00B47D4C"/>
    <w:sectPr w:rsidR="00B47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593"/>
    <w:multiLevelType w:val="hybridMultilevel"/>
    <w:tmpl w:val="AC8C296A"/>
    <w:lvl w:ilvl="0" w:tplc="144054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C27F2"/>
    <w:multiLevelType w:val="hybridMultilevel"/>
    <w:tmpl w:val="CBD441F2"/>
    <w:lvl w:ilvl="0" w:tplc="BAB2AF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37959"/>
    <w:multiLevelType w:val="hybridMultilevel"/>
    <w:tmpl w:val="31A4E3BC"/>
    <w:lvl w:ilvl="0" w:tplc="3B408DD8">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30E1E"/>
    <w:multiLevelType w:val="hybridMultilevel"/>
    <w:tmpl w:val="2DE8AC62"/>
    <w:lvl w:ilvl="0" w:tplc="5B6A44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335021">
    <w:abstractNumId w:val="1"/>
  </w:num>
  <w:num w:numId="2" w16cid:durableId="625626156">
    <w:abstractNumId w:val="0"/>
  </w:num>
  <w:num w:numId="3" w16cid:durableId="263728127">
    <w:abstractNumId w:val="2"/>
  </w:num>
  <w:num w:numId="4" w16cid:durableId="28069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BA"/>
    <w:rsid w:val="00036028"/>
    <w:rsid w:val="00061444"/>
    <w:rsid w:val="00070A21"/>
    <w:rsid w:val="00073159"/>
    <w:rsid w:val="000D22B3"/>
    <w:rsid w:val="000F3181"/>
    <w:rsid w:val="001017F5"/>
    <w:rsid w:val="00111902"/>
    <w:rsid w:val="001262C6"/>
    <w:rsid w:val="00132C5B"/>
    <w:rsid w:val="001534DA"/>
    <w:rsid w:val="00164A5D"/>
    <w:rsid w:val="001705BA"/>
    <w:rsid w:val="001813AF"/>
    <w:rsid w:val="002063F2"/>
    <w:rsid w:val="00222BDA"/>
    <w:rsid w:val="00251197"/>
    <w:rsid w:val="002655CC"/>
    <w:rsid w:val="002909DF"/>
    <w:rsid w:val="002C68E4"/>
    <w:rsid w:val="002D69F6"/>
    <w:rsid w:val="003226D4"/>
    <w:rsid w:val="00346BAF"/>
    <w:rsid w:val="00364352"/>
    <w:rsid w:val="00371C53"/>
    <w:rsid w:val="003A214D"/>
    <w:rsid w:val="003B711C"/>
    <w:rsid w:val="003E6088"/>
    <w:rsid w:val="00404A26"/>
    <w:rsid w:val="00425EBE"/>
    <w:rsid w:val="004719E0"/>
    <w:rsid w:val="0048462F"/>
    <w:rsid w:val="00493595"/>
    <w:rsid w:val="004A0050"/>
    <w:rsid w:val="004F1489"/>
    <w:rsid w:val="00512AD6"/>
    <w:rsid w:val="005350E0"/>
    <w:rsid w:val="005366CC"/>
    <w:rsid w:val="005404C4"/>
    <w:rsid w:val="00545E74"/>
    <w:rsid w:val="00556859"/>
    <w:rsid w:val="0057124F"/>
    <w:rsid w:val="005B3A4C"/>
    <w:rsid w:val="005C0EA2"/>
    <w:rsid w:val="005D5C80"/>
    <w:rsid w:val="005E0882"/>
    <w:rsid w:val="005E13F0"/>
    <w:rsid w:val="005E59DE"/>
    <w:rsid w:val="006063BA"/>
    <w:rsid w:val="00636FDB"/>
    <w:rsid w:val="00645E4C"/>
    <w:rsid w:val="00646734"/>
    <w:rsid w:val="00677C23"/>
    <w:rsid w:val="006C67A6"/>
    <w:rsid w:val="006F410F"/>
    <w:rsid w:val="006F75C1"/>
    <w:rsid w:val="007032D3"/>
    <w:rsid w:val="00713C3C"/>
    <w:rsid w:val="007225EF"/>
    <w:rsid w:val="00750DD5"/>
    <w:rsid w:val="00762B14"/>
    <w:rsid w:val="007A76A4"/>
    <w:rsid w:val="007C6001"/>
    <w:rsid w:val="007D2CDA"/>
    <w:rsid w:val="00844252"/>
    <w:rsid w:val="008460E6"/>
    <w:rsid w:val="008725AC"/>
    <w:rsid w:val="0089065A"/>
    <w:rsid w:val="00893C29"/>
    <w:rsid w:val="008A0059"/>
    <w:rsid w:val="008B1559"/>
    <w:rsid w:val="008B7DC3"/>
    <w:rsid w:val="008E0EDB"/>
    <w:rsid w:val="008E3B57"/>
    <w:rsid w:val="008F7A80"/>
    <w:rsid w:val="009073EF"/>
    <w:rsid w:val="00923212"/>
    <w:rsid w:val="009401B6"/>
    <w:rsid w:val="009768E0"/>
    <w:rsid w:val="00985E58"/>
    <w:rsid w:val="00987080"/>
    <w:rsid w:val="009C1CA9"/>
    <w:rsid w:val="009E567B"/>
    <w:rsid w:val="009E67AD"/>
    <w:rsid w:val="009F1877"/>
    <w:rsid w:val="00A00FE3"/>
    <w:rsid w:val="00A22F58"/>
    <w:rsid w:val="00A248C3"/>
    <w:rsid w:val="00A40A45"/>
    <w:rsid w:val="00A614BB"/>
    <w:rsid w:val="00A81B48"/>
    <w:rsid w:val="00AA6029"/>
    <w:rsid w:val="00B47D4C"/>
    <w:rsid w:val="00B578C9"/>
    <w:rsid w:val="00BA596F"/>
    <w:rsid w:val="00BB7E12"/>
    <w:rsid w:val="00BC1F65"/>
    <w:rsid w:val="00BD0BE9"/>
    <w:rsid w:val="00BD185B"/>
    <w:rsid w:val="00BD50EE"/>
    <w:rsid w:val="00BE4FED"/>
    <w:rsid w:val="00BE6A7F"/>
    <w:rsid w:val="00BF074E"/>
    <w:rsid w:val="00C23D2A"/>
    <w:rsid w:val="00C9043B"/>
    <w:rsid w:val="00C94F35"/>
    <w:rsid w:val="00CC4A44"/>
    <w:rsid w:val="00CE5072"/>
    <w:rsid w:val="00CF0501"/>
    <w:rsid w:val="00D03FC3"/>
    <w:rsid w:val="00D3038C"/>
    <w:rsid w:val="00D506B5"/>
    <w:rsid w:val="00D519ED"/>
    <w:rsid w:val="00D6785F"/>
    <w:rsid w:val="00DA16F2"/>
    <w:rsid w:val="00DD31B2"/>
    <w:rsid w:val="00DE20E2"/>
    <w:rsid w:val="00DF707A"/>
    <w:rsid w:val="00E157CF"/>
    <w:rsid w:val="00E648D1"/>
    <w:rsid w:val="00E80717"/>
    <w:rsid w:val="00EC79DB"/>
    <w:rsid w:val="00F32694"/>
    <w:rsid w:val="00F36B2D"/>
    <w:rsid w:val="00F460B0"/>
    <w:rsid w:val="00F76BCE"/>
    <w:rsid w:val="00FC2B35"/>
    <w:rsid w:val="00FC5547"/>
    <w:rsid w:val="00FE6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C97A40"/>
  <w15:chartTrackingRefBased/>
  <w15:docId w15:val="{F6D48274-0C6F-B64D-B5D1-0772D815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859"/>
    <w:pPr>
      <w:ind w:left="720"/>
      <w:contextualSpacing/>
    </w:pPr>
  </w:style>
  <w:style w:type="character" w:styleId="Hyperlink">
    <w:name w:val="Hyperlink"/>
    <w:basedOn w:val="DefaultParagraphFont"/>
    <w:uiPriority w:val="99"/>
    <w:unhideWhenUsed/>
    <w:rsid w:val="00987080"/>
    <w:rPr>
      <w:color w:val="0563C1" w:themeColor="hyperlink"/>
      <w:u w:val="single"/>
    </w:rPr>
  </w:style>
  <w:style w:type="character" w:styleId="UnresolvedMention">
    <w:name w:val="Unresolved Mention"/>
    <w:basedOn w:val="DefaultParagraphFont"/>
    <w:uiPriority w:val="99"/>
    <w:semiHidden/>
    <w:unhideWhenUsed/>
    <w:rsid w:val="00987080"/>
    <w:rPr>
      <w:color w:val="605E5C"/>
      <w:shd w:val="clear" w:color="auto" w:fill="E1DFDD"/>
    </w:rPr>
  </w:style>
  <w:style w:type="character" w:styleId="FollowedHyperlink">
    <w:name w:val="FollowedHyperlink"/>
    <w:basedOn w:val="DefaultParagraphFont"/>
    <w:uiPriority w:val="99"/>
    <w:semiHidden/>
    <w:unhideWhenUsed/>
    <w:rsid w:val="00985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881">
      <w:bodyDiv w:val="1"/>
      <w:marLeft w:val="0"/>
      <w:marRight w:val="0"/>
      <w:marTop w:val="0"/>
      <w:marBottom w:val="0"/>
      <w:divBdr>
        <w:top w:val="none" w:sz="0" w:space="0" w:color="auto"/>
        <w:left w:val="none" w:sz="0" w:space="0" w:color="auto"/>
        <w:bottom w:val="none" w:sz="0" w:space="0" w:color="auto"/>
        <w:right w:val="none" w:sz="0" w:space="0" w:color="auto"/>
      </w:divBdr>
    </w:div>
    <w:div w:id="89788598">
      <w:bodyDiv w:val="1"/>
      <w:marLeft w:val="0"/>
      <w:marRight w:val="0"/>
      <w:marTop w:val="0"/>
      <w:marBottom w:val="0"/>
      <w:divBdr>
        <w:top w:val="none" w:sz="0" w:space="0" w:color="auto"/>
        <w:left w:val="none" w:sz="0" w:space="0" w:color="auto"/>
        <w:bottom w:val="none" w:sz="0" w:space="0" w:color="auto"/>
        <w:right w:val="none" w:sz="0" w:space="0" w:color="auto"/>
      </w:divBdr>
    </w:div>
    <w:div w:id="144669059">
      <w:bodyDiv w:val="1"/>
      <w:marLeft w:val="0"/>
      <w:marRight w:val="0"/>
      <w:marTop w:val="0"/>
      <w:marBottom w:val="0"/>
      <w:divBdr>
        <w:top w:val="none" w:sz="0" w:space="0" w:color="auto"/>
        <w:left w:val="none" w:sz="0" w:space="0" w:color="auto"/>
        <w:bottom w:val="none" w:sz="0" w:space="0" w:color="auto"/>
        <w:right w:val="none" w:sz="0" w:space="0" w:color="auto"/>
      </w:divBdr>
    </w:div>
    <w:div w:id="164172683">
      <w:bodyDiv w:val="1"/>
      <w:marLeft w:val="0"/>
      <w:marRight w:val="0"/>
      <w:marTop w:val="0"/>
      <w:marBottom w:val="0"/>
      <w:divBdr>
        <w:top w:val="none" w:sz="0" w:space="0" w:color="auto"/>
        <w:left w:val="none" w:sz="0" w:space="0" w:color="auto"/>
        <w:bottom w:val="none" w:sz="0" w:space="0" w:color="auto"/>
        <w:right w:val="none" w:sz="0" w:space="0" w:color="auto"/>
      </w:divBdr>
    </w:div>
    <w:div w:id="167137105">
      <w:bodyDiv w:val="1"/>
      <w:marLeft w:val="0"/>
      <w:marRight w:val="0"/>
      <w:marTop w:val="0"/>
      <w:marBottom w:val="0"/>
      <w:divBdr>
        <w:top w:val="none" w:sz="0" w:space="0" w:color="auto"/>
        <w:left w:val="none" w:sz="0" w:space="0" w:color="auto"/>
        <w:bottom w:val="none" w:sz="0" w:space="0" w:color="auto"/>
        <w:right w:val="none" w:sz="0" w:space="0" w:color="auto"/>
      </w:divBdr>
    </w:div>
    <w:div w:id="337194911">
      <w:bodyDiv w:val="1"/>
      <w:marLeft w:val="0"/>
      <w:marRight w:val="0"/>
      <w:marTop w:val="0"/>
      <w:marBottom w:val="0"/>
      <w:divBdr>
        <w:top w:val="none" w:sz="0" w:space="0" w:color="auto"/>
        <w:left w:val="none" w:sz="0" w:space="0" w:color="auto"/>
        <w:bottom w:val="none" w:sz="0" w:space="0" w:color="auto"/>
        <w:right w:val="none" w:sz="0" w:space="0" w:color="auto"/>
      </w:divBdr>
    </w:div>
    <w:div w:id="349844068">
      <w:bodyDiv w:val="1"/>
      <w:marLeft w:val="0"/>
      <w:marRight w:val="0"/>
      <w:marTop w:val="0"/>
      <w:marBottom w:val="0"/>
      <w:divBdr>
        <w:top w:val="none" w:sz="0" w:space="0" w:color="auto"/>
        <w:left w:val="none" w:sz="0" w:space="0" w:color="auto"/>
        <w:bottom w:val="none" w:sz="0" w:space="0" w:color="auto"/>
        <w:right w:val="none" w:sz="0" w:space="0" w:color="auto"/>
      </w:divBdr>
    </w:div>
    <w:div w:id="655569956">
      <w:bodyDiv w:val="1"/>
      <w:marLeft w:val="0"/>
      <w:marRight w:val="0"/>
      <w:marTop w:val="0"/>
      <w:marBottom w:val="0"/>
      <w:divBdr>
        <w:top w:val="none" w:sz="0" w:space="0" w:color="auto"/>
        <w:left w:val="none" w:sz="0" w:space="0" w:color="auto"/>
        <w:bottom w:val="none" w:sz="0" w:space="0" w:color="auto"/>
        <w:right w:val="none" w:sz="0" w:space="0" w:color="auto"/>
      </w:divBdr>
    </w:div>
    <w:div w:id="770512543">
      <w:bodyDiv w:val="1"/>
      <w:marLeft w:val="0"/>
      <w:marRight w:val="0"/>
      <w:marTop w:val="0"/>
      <w:marBottom w:val="0"/>
      <w:divBdr>
        <w:top w:val="none" w:sz="0" w:space="0" w:color="auto"/>
        <w:left w:val="none" w:sz="0" w:space="0" w:color="auto"/>
        <w:bottom w:val="none" w:sz="0" w:space="0" w:color="auto"/>
        <w:right w:val="none" w:sz="0" w:space="0" w:color="auto"/>
      </w:divBdr>
    </w:div>
    <w:div w:id="788470860">
      <w:bodyDiv w:val="1"/>
      <w:marLeft w:val="0"/>
      <w:marRight w:val="0"/>
      <w:marTop w:val="0"/>
      <w:marBottom w:val="0"/>
      <w:divBdr>
        <w:top w:val="none" w:sz="0" w:space="0" w:color="auto"/>
        <w:left w:val="none" w:sz="0" w:space="0" w:color="auto"/>
        <w:bottom w:val="none" w:sz="0" w:space="0" w:color="auto"/>
        <w:right w:val="none" w:sz="0" w:space="0" w:color="auto"/>
      </w:divBdr>
    </w:div>
    <w:div w:id="790518457">
      <w:bodyDiv w:val="1"/>
      <w:marLeft w:val="0"/>
      <w:marRight w:val="0"/>
      <w:marTop w:val="0"/>
      <w:marBottom w:val="0"/>
      <w:divBdr>
        <w:top w:val="none" w:sz="0" w:space="0" w:color="auto"/>
        <w:left w:val="none" w:sz="0" w:space="0" w:color="auto"/>
        <w:bottom w:val="none" w:sz="0" w:space="0" w:color="auto"/>
        <w:right w:val="none" w:sz="0" w:space="0" w:color="auto"/>
      </w:divBdr>
    </w:div>
    <w:div w:id="968055346">
      <w:bodyDiv w:val="1"/>
      <w:marLeft w:val="0"/>
      <w:marRight w:val="0"/>
      <w:marTop w:val="0"/>
      <w:marBottom w:val="0"/>
      <w:divBdr>
        <w:top w:val="none" w:sz="0" w:space="0" w:color="auto"/>
        <w:left w:val="none" w:sz="0" w:space="0" w:color="auto"/>
        <w:bottom w:val="none" w:sz="0" w:space="0" w:color="auto"/>
        <w:right w:val="none" w:sz="0" w:space="0" w:color="auto"/>
      </w:divBdr>
    </w:div>
    <w:div w:id="1024551098">
      <w:bodyDiv w:val="1"/>
      <w:marLeft w:val="0"/>
      <w:marRight w:val="0"/>
      <w:marTop w:val="0"/>
      <w:marBottom w:val="0"/>
      <w:divBdr>
        <w:top w:val="none" w:sz="0" w:space="0" w:color="auto"/>
        <w:left w:val="none" w:sz="0" w:space="0" w:color="auto"/>
        <w:bottom w:val="none" w:sz="0" w:space="0" w:color="auto"/>
        <w:right w:val="none" w:sz="0" w:space="0" w:color="auto"/>
      </w:divBdr>
    </w:div>
    <w:div w:id="1029450376">
      <w:bodyDiv w:val="1"/>
      <w:marLeft w:val="0"/>
      <w:marRight w:val="0"/>
      <w:marTop w:val="0"/>
      <w:marBottom w:val="0"/>
      <w:divBdr>
        <w:top w:val="none" w:sz="0" w:space="0" w:color="auto"/>
        <w:left w:val="none" w:sz="0" w:space="0" w:color="auto"/>
        <w:bottom w:val="none" w:sz="0" w:space="0" w:color="auto"/>
        <w:right w:val="none" w:sz="0" w:space="0" w:color="auto"/>
      </w:divBdr>
    </w:div>
    <w:div w:id="1095325437">
      <w:bodyDiv w:val="1"/>
      <w:marLeft w:val="0"/>
      <w:marRight w:val="0"/>
      <w:marTop w:val="0"/>
      <w:marBottom w:val="0"/>
      <w:divBdr>
        <w:top w:val="none" w:sz="0" w:space="0" w:color="auto"/>
        <w:left w:val="none" w:sz="0" w:space="0" w:color="auto"/>
        <w:bottom w:val="none" w:sz="0" w:space="0" w:color="auto"/>
        <w:right w:val="none" w:sz="0" w:space="0" w:color="auto"/>
      </w:divBdr>
    </w:div>
    <w:div w:id="1317808205">
      <w:bodyDiv w:val="1"/>
      <w:marLeft w:val="0"/>
      <w:marRight w:val="0"/>
      <w:marTop w:val="0"/>
      <w:marBottom w:val="0"/>
      <w:divBdr>
        <w:top w:val="none" w:sz="0" w:space="0" w:color="auto"/>
        <w:left w:val="none" w:sz="0" w:space="0" w:color="auto"/>
        <w:bottom w:val="none" w:sz="0" w:space="0" w:color="auto"/>
        <w:right w:val="none" w:sz="0" w:space="0" w:color="auto"/>
      </w:divBdr>
    </w:div>
    <w:div w:id="1380784110">
      <w:bodyDiv w:val="1"/>
      <w:marLeft w:val="0"/>
      <w:marRight w:val="0"/>
      <w:marTop w:val="0"/>
      <w:marBottom w:val="0"/>
      <w:divBdr>
        <w:top w:val="none" w:sz="0" w:space="0" w:color="auto"/>
        <w:left w:val="none" w:sz="0" w:space="0" w:color="auto"/>
        <w:bottom w:val="none" w:sz="0" w:space="0" w:color="auto"/>
        <w:right w:val="none" w:sz="0" w:space="0" w:color="auto"/>
      </w:divBdr>
    </w:div>
    <w:div w:id="1396586632">
      <w:bodyDiv w:val="1"/>
      <w:marLeft w:val="0"/>
      <w:marRight w:val="0"/>
      <w:marTop w:val="0"/>
      <w:marBottom w:val="0"/>
      <w:divBdr>
        <w:top w:val="none" w:sz="0" w:space="0" w:color="auto"/>
        <w:left w:val="none" w:sz="0" w:space="0" w:color="auto"/>
        <w:bottom w:val="none" w:sz="0" w:space="0" w:color="auto"/>
        <w:right w:val="none" w:sz="0" w:space="0" w:color="auto"/>
      </w:divBdr>
    </w:div>
    <w:div w:id="1519154022">
      <w:bodyDiv w:val="1"/>
      <w:marLeft w:val="0"/>
      <w:marRight w:val="0"/>
      <w:marTop w:val="0"/>
      <w:marBottom w:val="0"/>
      <w:divBdr>
        <w:top w:val="none" w:sz="0" w:space="0" w:color="auto"/>
        <w:left w:val="none" w:sz="0" w:space="0" w:color="auto"/>
        <w:bottom w:val="none" w:sz="0" w:space="0" w:color="auto"/>
        <w:right w:val="none" w:sz="0" w:space="0" w:color="auto"/>
      </w:divBdr>
    </w:div>
    <w:div w:id="1779719060">
      <w:bodyDiv w:val="1"/>
      <w:marLeft w:val="0"/>
      <w:marRight w:val="0"/>
      <w:marTop w:val="0"/>
      <w:marBottom w:val="0"/>
      <w:divBdr>
        <w:top w:val="none" w:sz="0" w:space="0" w:color="auto"/>
        <w:left w:val="none" w:sz="0" w:space="0" w:color="auto"/>
        <w:bottom w:val="none" w:sz="0" w:space="0" w:color="auto"/>
        <w:right w:val="none" w:sz="0" w:space="0" w:color="auto"/>
      </w:divBdr>
      <w:divsChild>
        <w:div w:id="78330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86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twitter.com/nmdacosta/status/1547287943890575362" TargetMode="External"/><Relationship Id="rId13" Type="http://schemas.openxmlformats.org/officeDocument/2006/relationships/hyperlink" Target="https://4thwavenow.com/tag/posie-parker/" TargetMode="External"/><Relationship Id="rId18" Type="http://schemas.openxmlformats.org/officeDocument/2006/relationships/hyperlink" Target="https://fairplayforwomen.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guardian.com/society/2021/may/23/fewer-than-one-in-60-cases-lead-to-charge-in-england-and-wales" TargetMode="External"/><Relationship Id="rId7" Type="http://schemas.openxmlformats.org/officeDocument/2006/relationships/hyperlink" Target="https://www.youtube.com/watch?v=2C9_mzQmWCk" TargetMode="External"/><Relationship Id="rId12" Type="http://schemas.openxmlformats.org/officeDocument/2006/relationships/hyperlink" Target="https://www.stonewall.org.uk/system/files/a_vision_for_change.pdf" TargetMode="External"/><Relationship Id="rId17" Type="http://schemas.openxmlformats.org/officeDocument/2006/relationships/hyperlink" Target="https://womansplaceuk.org/" TargetMode="External"/><Relationship Id="rId25" Type="http://schemas.openxmlformats.org/officeDocument/2006/relationships/hyperlink" Target="https://www.hampshirechronicle.co.uk/news/20278384.caroline-nokes-mp-announces-supporting-penny-mordaunt-new-prime-minister/" TargetMode="External"/><Relationship Id="rId2" Type="http://schemas.openxmlformats.org/officeDocument/2006/relationships/styles" Target="styles.xml"/><Relationship Id="rId16" Type="http://schemas.openxmlformats.org/officeDocument/2006/relationships/hyperlink" Target="https://www.theguardian.com/society/2017/oct/18/theresa-may-plans-to-let-people-change-gender-without-medical-checks" TargetMode="External"/><Relationship Id="rId20" Type="http://schemas.openxmlformats.org/officeDocument/2006/relationships/hyperlink" Target="https://wbg.org.uk/wp-content/uploads/2022/03/The-gendered-impact-of-the-cost-of-living-crisis.pdf" TargetMode="External"/><Relationship Id="rId1" Type="http://schemas.openxmlformats.org/officeDocument/2006/relationships/numbering" Target="numbering.xml"/><Relationship Id="rId6" Type="http://schemas.openxmlformats.org/officeDocument/2006/relationships/hyperlink" Target="https://www.youtube.com/watch?v=RkP-dyS2I48" TargetMode="External"/><Relationship Id="rId11" Type="http://schemas.openxmlformats.org/officeDocument/2006/relationships/hyperlink" Target="https://www.thetimes.co.uk/article/leaked-documents-call-penny-mordaunts-gender-self-id-claims-into-question-g07ch5ptt" TargetMode="External"/><Relationship Id="rId24" Type="http://schemas.openxmlformats.org/officeDocument/2006/relationships/hyperlink" Target="https://unherd.com/thepost/caroline-nokes-is-confused-about-gender-self-id/" TargetMode="External"/><Relationship Id="rId5" Type="http://schemas.openxmlformats.org/officeDocument/2006/relationships/hyperlink" Target="https://www.youtube.com/watch?v=hvLcYUXBBuc" TargetMode="External"/><Relationship Id="rId15" Type="http://schemas.openxmlformats.org/officeDocument/2006/relationships/hyperlink" Target="https://assets.publishing.service.gov.uk/government/uploads/system/uploads/attachment_data/file/535764/Government_Response_to_the_Women_and_Equalities_Committee_Report_on_Transgender_Equality.pdf" TargetMode="External"/><Relationship Id="rId23" Type="http://schemas.openxmlformats.org/officeDocument/2006/relationships/hyperlink" Target="https://www.theguardian.com/commentisfree/2021/dec/23/why-am-i-being-abused-for-trying-to-improve-gender-recognition-process" TargetMode="External"/><Relationship Id="rId10" Type="http://schemas.openxmlformats.org/officeDocument/2006/relationships/hyperlink" Target="Pdailymail.co.uk/news/article-11015509/Mordaunts-failed-fight-women-Suella-Braverman-fuels-row-Maternity-Bill.html" TargetMode="External"/><Relationship Id="rId19" Type="http://schemas.openxmlformats.org/officeDocument/2006/relationships/hyperlink" Target="https://www.feministcurrent.com/2018/09/24/interview-irrepressible-venice-allan-fight-changes-uk-gender-recognition-act/" TargetMode="External"/><Relationship Id="rId4" Type="http://schemas.openxmlformats.org/officeDocument/2006/relationships/webSettings" Target="webSettings.xml"/><Relationship Id="rId9" Type="http://schemas.openxmlformats.org/officeDocument/2006/relationships/hyperlink" Target="https://www.dailymail.co.uk/news/article-11015509/Mordaunts-failed-fight-women-Suella-Braverman-fuels-row-Maternity-Bill.html" TargetMode="External"/><Relationship Id="rId14" Type="http://schemas.openxmlformats.org/officeDocument/2006/relationships/hyperlink" Target="https://publications.parliament.uk/pa/cm201516/cmselect/cmwomeq/390/390.pdf" TargetMode="External"/><Relationship Id="rId22" Type="http://schemas.openxmlformats.org/officeDocument/2006/relationships/hyperlink" Target="https://committees.parliament.uk/work/658/reform-of-the-gender-recognition-a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2280</Words>
  <Characters>11700</Characters>
  <Application>Microsoft Office Word</Application>
  <DocSecurity>0</DocSecurity>
  <Lines>182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Stock</dc:creator>
  <cp:keywords/>
  <dc:description/>
  <cp:lastModifiedBy>Kathleen Stock</cp:lastModifiedBy>
  <cp:revision>22</cp:revision>
  <dcterms:created xsi:type="dcterms:W3CDTF">2022-07-15T20:33:00Z</dcterms:created>
  <dcterms:modified xsi:type="dcterms:W3CDTF">2022-07-18T12:54:00Z</dcterms:modified>
</cp:coreProperties>
</file>